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97" w:rsidRDefault="001C5C97">
      <w:pPr>
        <w:pStyle w:val="ConsPlusTitlePage"/>
      </w:pPr>
      <w:r>
        <w:t xml:space="preserve">Документ предоставлен </w:t>
      </w:r>
      <w:hyperlink r:id="rId5" w:history="1">
        <w:r>
          <w:rPr>
            <w:color w:val="0000FF"/>
          </w:rPr>
          <w:t>КонсультантПлюс</w:t>
        </w:r>
      </w:hyperlink>
      <w:r>
        <w:br/>
      </w:r>
    </w:p>
    <w:p w:rsidR="001C5C97" w:rsidRDefault="001C5C9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C5C97">
        <w:tc>
          <w:tcPr>
            <w:tcW w:w="4677" w:type="dxa"/>
            <w:tcBorders>
              <w:top w:val="nil"/>
              <w:left w:val="nil"/>
              <w:bottom w:val="nil"/>
              <w:right w:val="nil"/>
            </w:tcBorders>
          </w:tcPr>
          <w:p w:rsidR="001C5C97" w:rsidRDefault="001C5C97">
            <w:pPr>
              <w:pStyle w:val="ConsPlusNormal"/>
              <w:outlineLvl w:val="0"/>
            </w:pPr>
            <w:r>
              <w:t>18 марта 2020 года</w:t>
            </w:r>
          </w:p>
        </w:tc>
        <w:tc>
          <w:tcPr>
            <w:tcW w:w="4677" w:type="dxa"/>
            <w:tcBorders>
              <w:top w:val="nil"/>
              <w:left w:val="nil"/>
              <w:bottom w:val="nil"/>
              <w:right w:val="nil"/>
            </w:tcBorders>
          </w:tcPr>
          <w:p w:rsidR="001C5C97" w:rsidRDefault="001C5C97">
            <w:pPr>
              <w:pStyle w:val="ConsPlusNormal"/>
              <w:jc w:val="right"/>
              <w:outlineLvl w:val="0"/>
            </w:pPr>
            <w:r>
              <w:t>N 59-уг</w:t>
            </w:r>
          </w:p>
        </w:tc>
      </w:tr>
    </w:tbl>
    <w:p w:rsidR="001C5C97" w:rsidRDefault="001C5C97">
      <w:pPr>
        <w:pStyle w:val="ConsPlusNormal"/>
        <w:pBdr>
          <w:top w:val="single" w:sz="6" w:space="0" w:color="auto"/>
        </w:pBdr>
        <w:spacing w:before="100" w:after="100"/>
        <w:jc w:val="both"/>
        <w:rPr>
          <w:sz w:val="2"/>
          <w:szCs w:val="2"/>
        </w:rPr>
      </w:pPr>
    </w:p>
    <w:p w:rsidR="001C5C97" w:rsidRDefault="001C5C97">
      <w:pPr>
        <w:pStyle w:val="ConsPlusNormal"/>
        <w:jc w:val="both"/>
      </w:pPr>
    </w:p>
    <w:p w:rsidR="001C5C97" w:rsidRDefault="001C5C97">
      <w:pPr>
        <w:pStyle w:val="ConsPlusTitle"/>
        <w:jc w:val="center"/>
      </w:pPr>
      <w:bookmarkStart w:id="0" w:name="_GoBack"/>
      <w:r>
        <w:t>УКАЗ</w:t>
      </w:r>
    </w:p>
    <w:p w:rsidR="001C5C97" w:rsidRDefault="001C5C97">
      <w:pPr>
        <w:pStyle w:val="ConsPlusTitle"/>
        <w:jc w:val="both"/>
      </w:pPr>
    </w:p>
    <w:p w:rsidR="001C5C97" w:rsidRDefault="001C5C97">
      <w:pPr>
        <w:pStyle w:val="ConsPlusTitle"/>
        <w:jc w:val="center"/>
      </w:pPr>
      <w:r>
        <w:t>ГУБЕРНАТОРА ИРКУТСКОЙ ОБЛАСТИ</w:t>
      </w:r>
    </w:p>
    <w:p w:rsidR="001C5C97" w:rsidRDefault="001C5C97">
      <w:pPr>
        <w:pStyle w:val="ConsPlusTitle"/>
        <w:jc w:val="both"/>
      </w:pPr>
    </w:p>
    <w:p w:rsidR="001C5C97" w:rsidRDefault="001C5C97">
      <w:pPr>
        <w:pStyle w:val="ConsPlusTitle"/>
        <w:jc w:val="center"/>
      </w:pPr>
      <w:r>
        <w:t xml:space="preserve">О ВВЕДЕНИИ РЕЖИМА ФУНКЦИОНИРОВАНИЯ ПОВЫШЕННОЙ ГОТОВНОСТИ </w:t>
      </w:r>
      <w:proofErr w:type="gramStart"/>
      <w:r>
        <w:t>ДЛЯ</w:t>
      </w:r>
      <w:proofErr w:type="gramEnd"/>
    </w:p>
    <w:p w:rsidR="001C5C97" w:rsidRDefault="001C5C97">
      <w:pPr>
        <w:pStyle w:val="ConsPlusTitle"/>
        <w:jc w:val="center"/>
      </w:pPr>
      <w:r>
        <w:t>ТЕРРИТОРИАЛЬНОЙ ПОДСИСТЕМЫ ИРКУТСКОЙ ОБЛАСТИ ЕДИНОЙ</w:t>
      </w:r>
    </w:p>
    <w:p w:rsidR="001C5C97" w:rsidRDefault="001C5C97">
      <w:pPr>
        <w:pStyle w:val="ConsPlusTitle"/>
        <w:jc w:val="center"/>
      </w:pPr>
      <w:r>
        <w:t>ГОСУДАРСТВЕННОЙ СИСТЕМЫ ПРЕДУПРЕЖДЕНИЯ И ЛИКВИДАЦИИ</w:t>
      </w:r>
    </w:p>
    <w:p w:rsidR="001C5C97" w:rsidRDefault="001C5C97">
      <w:pPr>
        <w:pStyle w:val="ConsPlusTitle"/>
        <w:jc w:val="center"/>
      </w:pPr>
      <w:r>
        <w:t>ЧРЕЗВЫЧАЙНЫХ СИТУАЦИЙ</w:t>
      </w:r>
    </w:p>
    <w:bookmarkEnd w:id="0"/>
    <w:p w:rsidR="001C5C97" w:rsidRDefault="001C5C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5C97">
        <w:trPr>
          <w:jc w:val="center"/>
        </w:trPr>
        <w:tc>
          <w:tcPr>
            <w:tcW w:w="9294" w:type="dxa"/>
            <w:tcBorders>
              <w:top w:val="nil"/>
              <w:left w:val="single" w:sz="24" w:space="0" w:color="CED3F1"/>
              <w:bottom w:val="nil"/>
              <w:right w:val="single" w:sz="24" w:space="0" w:color="F4F3F8"/>
            </w:tcBorders>
            <w:shd w:val="clear" w:color="auto" w:fill="F4F3F8"/>
          </w:tcPr>
          <w:p w:rsidR="001C5C97" w:rsidRDefault="001C5C97">
            <w:pPr>
              <w:pStyle w:val="ConsPlusNormal"/>
              <w:jc w:val="center"/>
            </w:pPr>
            <w:r>
              <w:rPr>
                <w:color w:val="392C69"/>
              </w:rPr>
              <w:t>Список изменяющих документов</w:t>
            </w:r>
          </w:p>
          <w:p w:rsidR="001C5C97" w:rsidRDefault="001C5C97">
            <w:pPr>
              <w:pStyle w:val="ConsPlusNormal"/>
              <w:jc w:val="center"/>
            </w:pPr>
            <w:proofErr w:type="gramStart"/>
            <w:r>
              <w:rPr>
                <w:color w:val="392C69"/>
              </w:rPr>
              <w:t>(в ред. Указов Губернатора Иркутской области</w:t>
            </w:r>
            <w:proofErr w:type="gramEnd"/>
          </w:p>
          <w:p w:rsidR="001C5C97" w:rsidRDefault="001C5C97">
            <w:pPr>
              <w:pStyle w:val="ConsPlusNormal"/>
              <w:jc w:val="center"/>
            </w:pPr>
            <w:r>
              <w:rPr>
                <w:color w:val="392C69"/>
              </w:rPr>
              <w:t xml:space="preserve">от 20.03.2020 </w:t>
            </w:r>
            <w:hyperlink r:id="rId6" w:history="1">
              <w:r>
                <w:rPr>
                  <w:color w:val="0000FF"/>
                </w:rPr>
                <w:t>N 61-уг</w:t>
              </w:r>
            </w:hyperlink>
            <w:r>
              <w:rPr>
                <w:color w:val="392C69"/>
              </w:rPr>
              <w:t xml:space="preserve">, от 27.03.2020 </w:t>
            </w:r>
            <w:hyperlink r:id="rId7" w:history="1">
              <w:r>
                <w:rPr>
                  <w:color w:val="0000FF"/>
                </w:rPr>
                <w:t>N 65-уг</w:t>
              </w:r>
            </w:hyperlink>
            <w:r>
              <w:rPr>
                <w:color w:val="392C69"/>
              </w:rPr>
              <w:t xml:space="preserve">, от 28.03.2020 </w:t>
            </w:r>
            <w:hyperlink r:id="rId8" w:history="1">
              <w:r>
                <w:rPr>
                  <w:color w:val="0000FF"/>
                </w:rPr>
                <w:t>N 66-уг</w:t>
              </w:r>
            </w:hyperlink>
            <w:r>
              <w:rPr>
                <w:color w:val="392C69"/>
              </w:rPr>
              <w:t>,</w:t>
            </w:r>
          </w:p>
          <w:p w:rsidR="001C5C97" w:rsidRDefault="001C5C97">
            <w:pPr>
              <w:pStyle w:val="ConsPlusNormal"/>
              <w:jc w:val="center"/>
            </w:pPr>
            <w:r>
              <w:rPr>
                <w:color w:val="392C69"/>
              </w:rPr>
              <w:t xml:space="preserve">от 29.03.2020 </w:t>
            </w:r>
            <w:hyperlink r:id="rId9" w:history="1">
              <w:r>
                <w:rPr>
                  <w:color w:val="0000FF"/>
                </w:rPr>
                <w:t>N 67-уг</w:t>
              </w:r>
            </w:hyperlink>
            <w:r>
              <w:rPr>
                <w:color w:val="392C69"/>
              </w:rPr>
              <w:t xml:space="preserve">, от 31.03.2020 </w:t>
            </w:r>
            <w:hyperlink r:id="rId10" w:history="1">
              <w:r>
                <w:rPr>
                  <w:color w:val="0000FF"/>
                </w:rPr>
                <w:t>N 70-уг</w:t>
              </w:r>
            </w:hyperlink>
            <w:r>
              <w:rPr>
                <w:color w:val="392C69"/>
              </w:rPr>
              <w:t xml:space="preserve">, от 01.04.2020 </w:t>
            </w:r>
            <w:hyperlink r:id="rId11" w:history="1">
              <w:r>
                <w:rPr>
                  <w:color w:val="0000FF"/>
                </w:rPr>
                <w:t>N 74-уг</w:t>
              </w:r>
            </w:hyperlink>
            <w:r>
              <w:rPr>
                <w:color w:val="392C69"/>
              </w:rPr>
              <w:t>,</w:t>
            </w:r>
          </w:p>
          <w:p w:rsidR="001C5C97" w:rsidRDefault="001C5C97">
            <w:pPr>
              <w:pStyle w:val="ConsPlusNormal"/>
              <w:jc w:val="center"/>
            </w:pPr>
            <w:r>
              <w:rPr>
                <w:color w:val="392C69"/>
              </w:rPr>
              <w:t xml:space="preserve">от 04.04.2020 </w:t>
            </w:r>
            <w:hyperlink r:id="rId12" w:history="1">
              <w:r>
                <w:rPr>
                  <w:color w:val="0000FF"/>
                </w:rPr>
                <w:t>N 78-уг</w:t>
              </w:r>
            </w:hyperlink>
            <w:r>
              <w:rPr>
                <w:color w:val="392C69"/>
              </w:rPr>
              <w:t xml:space="preserve">, от 06.04.2020 </w:t>
            </w:r>
            <w:hyperlink r:id="rId13" w:history="1">
              <w:r>
                <w:rPr>
                  <w:color w:val="0000FF"/>
                </w:rPr>
                <w:t>N 84-уг</w:t>
              </w:r>
            </w:hyperlink>
            <w:r>
              <w:rPr>
                <w:color w:val="392C69"/>
              </w:rPr>
              <w:t>)</w:t>
            </w:r>
          </w:p>
        </w:tc>
      </w:tr>
    </w:tbl>
    <w:p w:rsidR="001C5C97" w:rsidRDefault="001C5C97">
      <w:pPr>
        <w:pStyle w:val="ConsPlusNormal"/>
        <w:jc w:val="both"/>
      </w:pPr>
    </w:p>
    <w:p w:rsidR="001C5C97" w:rsidRDefault="001C5C97">
      <w:pPr>
        <w:pStyle w:val="ConsPlusNormal"/>
        <w:ind w:firstLine="540"/>
        <w:jc w:val="both"/>
      </w:pPr>
      <w:proofErr w:type="gramStart"/>
      <w:r>
        <w:t xml:space="preserve">В связи с угрозой возникновения чрезвычайной ситуации, связанной с распространением новой коронавирусной инфекции, вызванной 2019-nCoV, на территории Российской Федерации, в целях обеспечения предотвращения завоза и распространения коронавирусной инфекции, вызванной 2019-nCoV, на территории Иркутской области, в соответствии с Федеральным </w:t>
      </w:r>
      <w:hyperlink r:id="rId14"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w:t>
      </w:r>
      <w:hyperlink r:id="rId15" w:history="1">
        <w:r>
          <w:rPr>
            <w:color w:val="0000FF"/>
          </w:rPr>
          <w:t>Положением</w:t>
        </w:r>
      </w:hyperlink>
      <w:r>
        <w:t xml:space="preserve"> о</w:t>
      </w:r>
      <w:proofErr w:type="gramEnd"/>
      <w:r>
        <w:t xml:space="preserve"> </w:t>
      </w:r>
      <w:proofErr w:type="gramStart"/>
      <w:r>
        <w:t xml:space="preserve">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 декабря 2003 года N 794, постановлениями Главного государственного санитарного врача Российской Федерации от 24 января 2020 года </w:t>
      </w:r>
      <w:hyperlink r:id="rId16" w:history="1">
        <w:r>
          <w:rPr>
            <w:color w:val="0000FF"/>
          </w:rPr>
          <w:t>N 2</w:t>
        </w:r>
      </w:hyperlink>
      <w:r>
        <w:t xml:space="preserve"> "О дополнительных мероприятиях по недопущению завоза и распространения новой коронавирусной инфекции, вызванной 2019-nCoV", от 31 января 2020 года </w:t>
      </w:r>
      <w:hyperlink r:id="rId17" w:history="1">
        <w:r>
          <w:rPr>
            <w:color w:val="0000FF"/>
          </w:rPr>
          <w:t>N 3</w:t>
        </w:r>
      </w:hyperlink>
      <w:r>
        <w:t xml:space="preserve"> "О проведении дополнительных санитарно-противоэпидемических (профилактических) мероприятий</w:t>
      </w:r>
      <w:proofErr w:type="gramEnd"/>
      <w:r>
        <w:t xml:space="preserve"> </w:t>
      </w:r>
      <w:proofErr w:type="gramStart"/>
      <w:r>
        <w:t xml:space="preserve">по недопущению завоза и распространения новой коронавирусной инфекции, вызванной 2019-nCoV", от 2 марта 2020 года </w:t>
      </w:r>
      <w:hyperlink r:id="rId18" w:history="1">
        <w:r>
          <w:rPr>
            <w:color w:val="0000FF"/>
          </w:rPr>
          <w:t>N 5</w:t>
        </w:r>
      </w:hyperlink>
      <w:r>
        <w:t xml:space="preserve"> "О дополнительных мерах по снижению рисков завоза и распространения новой коронавирусной инфекции (2019-nCoV)", от 13 марта 2020 года </w:t>
      </w:r>
      <w:hyperlink r:id="rId19" w:history="1">
        <w:r>
          <w:rPr>
            <w:color w:val="0000FF"/>
          </w:rPr>
          <w:t>N 6</w:t>
        </w:r>
      </w:hyperlink>
      <w:r>
        <w:t xml:space="preserve"> "О дополнительных мерах по снижению рисков распространения Covid-2019", руководствуясь </w:t>
      </w:r>
      <w:hyperlink r:id="rId20" w:history="1">
        <w:r>
          <w:rPr>
            <w:color w:val="0000FF"/>
          </w:rPr>
          <w:t>статьей 59</w:t>
        </w:r>
      </w:hyperlink>
      <w:r>
        <w:t xml:space="preserve"> Устава Иркутской области, постановляю:</w:t>
      </w:r>
      <w:proofErr w:type="gramEnd"/>
    </w:p>
    <w:p w:rsidR="001C5C97" w:rsidRDefault="001C5C97">
      <w:pPr>
        <w:pStyle w:val="ConsPlusNormal"/>
        <w:jc w:val="both"/>
      </w:pPr>
    </w:p>
    <w:p w:rsidR="001C5C97" w:rsidRDefault="001C5C97">
      <w:pPr>
        <w:pStyle w:val="ConsPlusNormal"/>
        <w:ind w:firstLine="540"/>
        <w:jc w:val="both"/>
      </w:pPr>
      <w:r>
        <w:t>1. Ввести на территории Иркутской области с 20.00 часов 18 марта 2020 года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w:t>
      </w:r>
    </w:p>
    <w:p w:rsidR="001C5C97" w:rsidRDefault="001C5C97">
      <w:pPr>
        <w:pStyle w:val="ConsPlusNormal"/>
        <w:jc w:val="both"/>
      </w:pPr>
      <w:r>
        <w:t>(</w:t>
      </w:r>
      <w:proofErr w:type="gramStart"/>
      <w:r>
        <w:t>п</w:t>
      </w:r>
      <w:proofErr w:type="gramEnd"/>
      <w:r>
        <w:t xml:space="preserve">. 1 в ред. </w:t>
      </w:r>
      <w:hyperlink r:id="rId21"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 xml:space="preserve">2. </w:t>
      </w:r>
      <w:proofErr w:type="gramStart"/>
      <w:r>
        <w:t xml:space="preserve">Определить Иркутскую область территорией, на которой предусматривается комплекс ограничительных и иных мероприятий, направленных на обеспечение санитарно-эпидемиологического благополучия населения, в соответствии с </w:t>
      </w:r>
      <w:hyperlink r:id="rId22" w:history="1">
        <w:r>
          <w:rPr>
            <w:color w:val="0000FF"/>
          </w:rPr>
          <w:t>Указом</w:t>
        </w:r>
      </w:hyperlink>
      <w:r>
        <w:t xml:space="preserve"> Президента Российской Федерации от 2 апреля 2020 года N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roofErr w:type="gramEnd"/>
    </w:p>
    <w:p w:rsidR="001C5C97" w:rsidRDefault="001C5C97">
      <w:pPr>
        <w:pStyle w:val="ConsPlusNormal"/>
        <w:jc w:val="both"/>
      </w:pPr>
      <w:r>
        <w:t>(</w:t>
      </w:r>
      <w:proofErr w:type="gramStart"/>
      <w:r>
        <w:t>п</w:t>
      </w:r>
      <w:proofErr w:type="gramEnd"/>
      <w:r>
        <w:t xml:space="preserve">. 2 в ред. </w:t>
      </w:r>
      <w:hyperlink r:id="rId23"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 xml:space="preserve">3. Установить </w:t>
      </w:r>
      <w:hyperlink w:anchor="P354" w:history="1">
        <w:r>
          <w:rPr>
            <w:color w:val="0000FF"/>
          </w:rPr>
          <w:t>Порядок</w:t>
        </w:r>
      </w:hyperlink>
      <w:r>
        <w:t xml:space="preserve"> передвижения на территории Иркутской области лиц и транспортных </w:t>
      </w:r>
      <w:r>
        <w:lastRenderedPageBreak/>
        <w:t>средств, за исключением транспортных средств, осуществляющих межрегиональные перевозки (далее - порядок передвижения) (прилагается).</w:t>
      </w:r>
    </w:p>
    <w:p w:rsidR="001C5C97" w:rsidRDefault="001C5C97">
      <w:pPr>
        <w:pStyle w:val="ConsPlusNormal"/>
        <w:jc w:val="both"/>
      </w:pPr>
      <w:r>
        <w:t>(</w:t>
      </w:r>
      <w:proofErr w:type="gramStart"/>
      <w:r>
        <w:t>п</w:t>
      </w:r>
      <w:proofErr w:type="gramEnd"/>
      <w:r>
        <w:t xml:space="preserve">. 3 в ред. </w:t>
      </w:r>
      <w:hyperlink r:id="rId24"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4. Ввести на территории Иркутской области с 5 апреля 2020 года по 12 апреля 2020 года режим самоизоляции граждан в соответствии с порядком передвижения.</w:t>
      </w:r>
    </w:p>
    <w:p w:rsidR="001C5C97" w:rsidRDefault="001C5C97">
      <w:pPr>
        <w:pStyle w:val="ConsPlusNormal"/>
        <w:jc w:val="both"/>
      </w:pPr>
      <w:r>
        <w:t>(</w:t>
      </w:r>
      <w:proofErr w:type="gramStart"/>
      <w:r>
        <w:t>п</w:t>
      </w:r>
      <w:proofErr w:type="gramEnd"/>
      <w:r>
        <w:t xml:space="preserve">. 4 в ред. </w:t>
      </w:r>
      <w:hyperlink r:id="rId25"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 xml:space="preserve">5. </w:t>
      </w:r>
      <w:proofErr w:type="gramStart"/>
      <w:r>
        <w:t xml:space="preserve">Приостановить (ограничить) на период с 5 апреля 2020 года по 12 апреля 2020 года деятельность организаций независимо от организационно-правовой формы и формы собственности, а также индивидуальных предпринимателей, находящихся на отдельных территориях, в соответствии с </w:t>
      </w:r>
      <w:hyperlink w:anchor="P491" w:history="1">
        <w:r>
          <w:rPr>
            <w:color w:val="0000FF"/>
          </w:rPr>
          <w:t>приложением</w:t>
        </w:r>
      </w:hyperlink>
      <w:r>
        <w:t xml:space="preserve"> к настоящему указу, за исключением организаций, указанных в </w:t>
      </w:r>
      <w:hyperlink r:id="rId26" w:history="1">
        <w:r>
          <w:rPr>
            <w:color w:val="0000FF"/>
          </w:rPr>
          <w:t>пунктах 4</w:t>
        </w:r>
      </w:hyperlink>
      <w:r>
        <w:t xml:space="preserve">, </w:t>
      </w:r>
      <w:hyperlink r:id="rId27" w:history="1">
        <w:r>
          <w:rPr>
            <w:color w:val="0000FF"/>
          </w:rPr>
          <w:t>5</w:t>
        </w:r>
      </w:hyperlink>
      <w:r>
        <w:t xml:space="preserve"> Указа Президента Российской Федерации от 2 апреля 2020 года N 239 "О мерах по</w:t>
      </w:r>
      <w:proofErr w:type="gramEnd"/>
      <w:r>
        <w:t xml:space="preserve">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rsidR="001C5C97" w:rsidRDefault="001C5C97">
      <w:pPr>
        <w:pStyle w:val="ConsPlusNormal"/>
        <w:jc w:val="both"/>
      </w:pPr>
      <w:r>
        <w:t xml:space="preserve">(п. 5 в ред. </w:t>
      </w:r>
      <w:hyperlink r:id="rId28"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 xml:space="preserve">6. Определить </w:t>
      </w:r>
      <w:proofErr w:type="gramStart"/>
      <w:r>
        <w:t>ответственным</w:t>
      </w:r>
      <w:proofErr w:type="gramEnd"/>
      <w:r>
        <w:t xml:space="preserve"> за осуществление мероприятий по предупреждению чрезвычайных ситуаций на период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исполняющего обязанности первого заместителя Губернатора Иркутской области - Председателя Правительства Иркутской области Зайцева К.Б.</w:t>
      </w:r>
    </w:p>
    <w:p w:rsidR="001C5C97" w:rsidRDefault="001C5C97">
      <w:pPr>
        <w:pStyle w:val="ConsPlusNormal"/>
        <w:jc w:val="both"/>
      </w:pPr>
      <w:r>
        <w:t xml:space="preserve">(п. 6 в ред. </w:t>
      </w:r>
      <w:hyperlink r:id="rId29"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 xml:space="preserve">7. </w:t>
      </w:r>
      <w:proofErr w:type="gramStart"/>
      <w:r>
        <w:t>Руководителям исполнительных органов государственной власти Иркутской области осуществить в установленном законодательством порядке дополнительные меры по подготовке сил и средств территориальной подсистемы Иркутской области единой государственной системы предупреждения и ликвидации чрезвычайных ситуаций, привлекаемых к проведению мероприятий по предупреждению возникновения чрезвычайных ситуаций в период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поддержанию</w:t>
      </w:r>
      <w:proofErr w:type="gramEnd"/>
      <w:r>
        <w:t xml:space="preserve"> общественного порядка в ходе их проведения.</w:t>
      </w:r>
    </w:p>
    <w:p w:rsidR="001C5C97" w:rsidRDefault="001C5C97">
      <w:pPr>
        <w:pStyle w:val="ConsPlusNormal"/>
        <w:jc w:val="both"/>
      </w:pPr>
      <w:r>
        <w:t xml:space="preserve">(п. 7 в ред. </w:t>
      </w:r>
      <w:hyperlink r:id="rId30"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 xml:space="preserve">8. Утвердить </w:t>
      </w:r>
      <w:hyperlink w:anchor="P223" w:history="1">
        <w:r>
          <w:rPr>
            <w:color w:val="0000FF"/>
          </w:rPr>
          <w:t>Методические рекомендации</w:t>
        </w:r>
      </w:hyperlink>
      <w:r>
        <w:t xml:space="preserve"> по режиму труда исполнительных органов государственной власти Иркутской области, органов местного самоуправления муниципальных образований Иркутской области, государственных и муниципальных учреждений, осуществляющих деятельность на территории Иркутской области (далее - Методические рекомендации) (прилагаются).</w:t>
      </w:r>
    </w:p>
    <w:p w:rsidR="001C5C97" w:rsidRDefault="001C5C97">
      <w:pPr>
        <w:pStyle w:val="ConsPlusNormal"/>
        <w:jc w:val="both"/>
      </w:pPr>
      <w:r>
        <w:t>(</w:t>
      </w:r>
      <w:proofErr w:type="gramStart"/>
      <w:r>
        <w:t>п</w:t>
      </w:r>
      <w:proofErr w:type="gramEnd"/>
      <w:r>
        <w:t xml:space="preserve">. 8 в ред. </w:t>
      </w:r>
      <w:hyperlink r:id="rId31"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9. Территориальным органам федеральных органов исполнительной власти, расположенным в Иркутской области, иным органам государственной власти Иркутской области, государственным органам Иркутской области, органам местного самоуправления муниципальных образований Иркутской области, юридическим лицам и индивидуальным предпринимателям, общественным объединениям, осуществляющим деятельность на территории Иркутской области, обеспечить соблюдение Методических рекомендаций.</w:t>
      </w:r>
    </w:p>
    <w:p w:rsidR="001C5C97" w:rsidRDefault="001C5C97">
      <w:pPr>
        <w:pStyle w:val="ConsPlusNormal"/>
        <w:jc w:val="both"/>
      </w:pPr>
      <w:r>
        <w:t>(</w:t>
      </w:r>
      <w:proofErr w:type="gramStart"/>
      <w:r>
        <w:t>п</w:t>
      </w:r>
      <w:proofErr w:type="gramEnd"/>
      <w:r>
        <w:t xml:space="preserve">. 9 в ред. </w:t>
      </w:r>
      <w:hyperlink r:id="rId32"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10. Рекомендовать гражданам Российской Федерации, проживающим и (или) временно находящимся на территории Иркутской области:</w:t>
      </w:r>
    </w:p>
    <w:p w:rsidR="001C5C97" w:rsidRDefault="001C5C97">
      <w:pPr>
        <w:pStyle w:val="ConsPlusNormal"/>
        <w:spacing w:before="220"/>
        <w:ind w:firstLine="540"/>
        <w:jc w:val="both"/>
      </w:pPr>
      <w:r>
        <w:t xml:space="preserve">1) приостановить поездки в регионы Российской Федерации, где зарегистрированы случаи </w:t>
      </w:r>
      <w:r>
        <w:lastRenderedPageBreak/>
        <w:t>заболевания коронавирусной инфекции, вызванной 2019-nCoV (далее - коронавирусная инфекция), в соответствии с информацией на сайте Федеральной службы по надзору в сфере защиты прав потребителей и благополучия человека в информационно-телекоммуникационной сети "Интернет" (https://rospotrebnadzor.ru);</w:t>
      </w:r>
    </w:p>
    <w:p w:rsidR="001C5C97" w:rsidRDefault="001C5C97">
      <w:pPr>
        <w:pStyle w:val="ConsPlusNormal"/>
        <w:spacing w:before="220"/>
        <w:ind w:firstLine="540"/>
        <w:jc w:val="both"/>
      </w:pPr>
      <w:bookmarkStart w:id="1" w:name="P49"/>
      <w:bookmarkEnd w:id="1"/>
      <w:r>
        <w:t>2) при появлении признаков инфекционного заболевания (повышенная температура тела, кашель и др.) незамедлительно вызывать врача на дом;</w:t>
      </w:r>
    </w:p>
    <w:p w:rsidR="001C5C97" w:rsidRDefault="001C5C97">
      <w:pPr>
        <w:pStyle w:val="ConsPlusNormal"/>
        <w:spacing w:before="220"/>
        <w:ind w:firstLine="540"/>
        <w:jc w:val="both"/>
      </w:pPr>
      <w:bookmarkStart w:id="2" w:name="P50"/>
      <w:bookmarkEnd w:id="2"/>
      <w:proofErr w:type="gramStart"/>
      <w:r>
        <w:t>3) прибывшим из стран, где зарегистрированы случаи заболевания коронавирусной инфекцией, обеспечить самоизоляцию на дому на срок 14 дней со дня возвращения в Российскую Федерацию (не посещать работу, учебу, исключить посещение общественных мест), за исключением граждан, направленных для изоляции в обсерватор на основании постановления Главного государственного санитарного врача по Иркутской области.</w:t>
      </w:r>
      <w:proofErr w:type="gramEnd"/>
    </w:p>
    <w:p w:rsidR="001C5C97" w:rsidRDefault="001C5C97">
      <w:pPr>
        <w:pStyle w:val="ConsPlusNormal"/>
        <w:jc w:val="both"/>
      </w:pPr>
      <w:r>
        <w:t xml:space="preserve">(п. 10 в ред. </w:t>
      </w:r>
      <w:hyperlink r:id="rId33"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11. Министерству здравоохранения Иркутской области (Ледяева Н.П.) обеспечить возможность оформления листков нетрудоспособности без посещения медицинских организаций для граждан, обязанных соблюдать режим самоизоляции.</w:t>
      </w:r>
    </w:p>
    <w:p w:rsidR="001C5C97" w:rsidRDefault="001C5C97">
      <w:pPr>
        <w:pStyle w:val="ConsPlusNormal"/>
        <w:jc w:val="both"/>
      </w:pPr>
      <w:r>
        <w:t>(</w:t>
      </w:r>
      <w:proofErr w:type="gramStart"/>
      <w:r>
        <w:t>п</w:t>
      </w:r>
      <w:proofErr w:type="gramEnd"/>
      <w:r>
        <w:t xml:space="preserve">. 11 в ред. </w:t>
      </w:r>
      <w:hyperlink r:id="rId34"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12. Министерству социального развития, опеки и попечительства Иркутской области (Родионов В.А.), министерству здравоохранения Иркутской области (Ледяева Н.П.), министерству по молодежной политике Иркутской области (Луковников Е.А.) в пределах полномочий:</w:t>
      </w:r>
    </w:p>
    <w:p w:rsidR="001C5C97" w:rsidRDefault="001C5C97">
      <w:pPr>
        <w:pStyle w:val="ConsPlusNormal"/>
        <w:spacing w:before="220"/>
        <w:ind w:firstLine="540"/>
        <w:jc w:val="both"/>
      </w:pPr>
      <w:proofErr w:type="gramStart"/>
      <w:r>
        <w:t>1) обеспечить оперативное взаимодействие с гражданами, соблюдающими режим самоизоляции в соответствии с настоящим указом, в том числе через телефон по номеру телефона "горячей линии" 8(3952)39-9999, развернутой на базе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(далее - телефон "горячей линии");</w:t>
      </w:r>
      <w:proofErr w:type="gramEnd"/>
    </w:p>
    <w:p w:rsidR="001C5C97" w:rsidRDefault="001C5C97">
      <w:pPr>
        <w:pStyle w:val="ConsPlusNormal"/>
        <w:spacing w:before="220"/>
        <w:ind w:firstLine="540"/>
        <w:jc w:val="both"/>
      </w:pPr>
      <w:r>
        <w:t>2) в рамках реализации Общероссийской акции #МЫВМЕСТЕ обеспечить в указанный период доставку гражданам, соблюдающим режим самоизоляции,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1C5C97" w:rsidRDefault="001C5C97">
      <w:pPr>
        <w:pStyle w:val="ConsPlusNormal"/>
        <w:jc w:val="both"/>
      </w:pPr>
      <w:r>
        <w:t xml:space="preserve">(п. 12 в ред. </w:t>
      </w:r>
      <w:hyperlink r:id="rId35"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 xml:space="preserve">13. </w:t>
      </w:r>
      <w:proofErr w:type="gramStart"/>
      <w:r>
        <w:t>Рекомендовать организациям, предоставляющим жилищно-коммунальные услуги, и организациям, предоставляющим услуги связи, обеспечить неприменение в период с 30 марта 2020 года по 12 апреля 2020 года мер ответственности за несвоевременное исполнение гражданами, обязанными соблюдать режим самоизоляции, обязательств по оплате за жилое помещение, коммунальные услуги и услуги связи, а также обеспечить продолжение предоставления соответствующих услуг в указанный период.</w:t>
      </w:r>
      <w:proofErr w:type="gramEnd"/>
    </w:p>
    <w:p w:rsidR="001C5C97" w:rsidRDefault="001C5C97">
      <w:pPr>
        <w:pStyle w:val="ConsPlusNormal"/>
        <w:spacing w:before="220"/>
        <w:ind w:firstLine="540"/>
        <w:jc w:val="both"/>
      </w:pPr>
      <w:r>
        <w:t>Установить, что наличие задолженности по внесению платы за жилое помещение и коммунальные услуги в период с 30 марта 2020 года по 12 апреля 2020 года не учитывается при принятии решения о предоставлении (при предоставлении) субсидий на оплату жилого помещения и коммунальных услуг.</w:t>
      </w:r>
    </w:p>
    <w:p w:rsidR="001C5C97" w:rsidRDefault="001C5C97">
      <w:pPr>
        <w:pStyle w:val="ConsPlusNormal"/>
        <w:jc w:val="both"/>
      </w:pPr>
      <w:r>
        <w:t xml:space="preserve">(п. 13 в ред. </w:t>
      </w:r>
      <w:hyperlink r:id="rId36"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14. Главам муниципальных образований утвердить перечни подведомственных учреждений, продолжающих свою деятельность до 30 апреля 2020 года, и направить соответствующую информацию в министерство труда и занятости Иркутской области (Воронцова Н.В.).</w:t>
      </w:r>
    </w:p>
    <w:p w:rsidR="001C5C97" w:rsidRDefault="001C5C97">
      <w:pPr>
        <w:pStyle w:val="ConsPlusNormal"/>
        <w:jc w:val="both"/>
      </w:pPr>
      <w:r>
        <w:t>(</w:t>
      </w:r>
      <w:proofErr w:type="gramStart"/>
      <w:r>
        <w:t>п</w:t>
      </w:r>
      <w:proofErr w:type="gramEnd"/>
      <w:r>
        <w:t xml:space="preserve">. 14 в ред. </w:t>
      </w:r>
      <w:hyperlink r:id="rId37"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15. Рекомендовать работодателям, осуществляющим деятельность на территории Иркутской области:</w:t>
      </w:r>
    </w:p>
    <w:p w:rsidR="001C5C97" w:rsidRDefault="001C5C97">
      <w:pPr>
        <w:pStyle w:val="ConsPlusNormal"/>
        <w:spacing w:before="220"/>
        <w:ind w:firstLine="540"/>
        <w:jc w:val="both"/>
      </w:pPr>
      <w:r>
        <w:t>1) отменить направление своих работников в служебные командировки на территории иностранных государств и в регионы Российской Федерации, где зарегистрированы случаи заболевания коронавирусной инфекцией, а также воздержаться от проведения мероприятий с участием иностранных граждан, а также от принятия участия в таких мероприятиях;</w:t>
      </w:r>
    </w:p>
    <w:p w:rsidR="001C5C97" w:rsidRDefault="001C5C97">
      <w:pPr>
        <w:pStyle w:val="ConsPlusNormal"/>
        <w:spacing w:before="220"/>
        <w:ind w:firstLine="540"/>
        <w:jc w:val="both"/>
      </w:pPr>
      <w:proofErr w:type="gramStart"/>
      <w:r>
        <w:t>2) осуществлять мероприятия, направленные на выявление работников с признаками инфекционного заболевания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roofErr w:type="gramEnd"/>
    </w:p>
    <w:p w:rsidR="001C5C97" w:rsidRDefault="001C5C97">
      <w:pPr>
        <w:pStyle w:val="ConsPlusNormal"/>
        <w:spacing w:before="220"/>
        <w:ind w:firstLine="540"/>
        <w:jc w:val="both"/>
      </w:pPr>
      <w:r>
        <w:t xml:space="preserve">3) при поступлении запроса от Управления Федеральной службы по надзору в сфере защиты прав потребителей и благополучия человека по Иркутской области незамедлительно представлять информацию </w:t>
      </w:r>
      <w:proofErr w:type="gramStart"/>
      <w:r>
        <w:t>о</w:t>
      </w:r>
      <w:proofErr w:type="gramEnd"/>
      <w:r>
        <w:t xml:space="preserve"> всех контактах работника, заболевшего коронавирусной инфекцией, в связи с исполнением им трудовых функций;</w:t>
      </w:r>
    </w:p>
    <w:p w:rsidR="001C5C97" w:rsidRDefault="001C5C97">
      <w:pPr>
        <w:pStyle w:val="ConsPlusNormal"/>
        <w:spacing w:before="220"/>
        <w:ind w:firstLine="540"/>
        <w:jc w:val="both"/>
      </w:pPr>
      <w:r>
        <w:t>4) при поступлении информации от Управления Федеральной службы по надзору в сфере защиты прав потребителей и благополучия человека по Иркутской области о случае заболевания работника коронавирусной инфекцией организовать проведение дезинфекции помещений, где находился указанный заболевший работник, а также лица, бывшие с ним в контакте;</w:t>
      </w:r>
    </w:p>
    <w:p w:rsidR="001C5C97" w:rsidRDefault="001C5C97">
      <w:pPr>
        <w:pStyle w:val="ConsPlusNormal"/>
        <w:spacing w:before="220"/>
        <w:ind w:firstLine="540"/>
        <w:jc w:val="both"/>
      </w:pPr>
      <w:r>
        <w:t>5) применять дистанционные способы проведения массовых мероприятий с использованием сетей связи общего пользования;</w:t>
      </w:r>
    </w:p>
    <w:p w:rsidR="001C5C97" w:rsidRDefault="001C5C97">
      <w:pPr>
        <w:pStyle w:val="ConsPlusNormal"/>
        <w:spacing w:before="220"/>
        <w:ind w:firstLine="540"/>
        <w:jc w:val="both"/>
      </w:pPr>
      <w:r>
        <w:t>6) обязать сотрудников, посещавших территории, где зарегистрированы случаи заболевания коронавирусной инфекцией, информировать о месте и датах пребывания руководителя по прибытии;</w:t>
      </w:r>
    </w:p>
    <w:p w:rsidR="001C5C97" w:rsidRDefault="001C5C97">
      <w:pPr>
        <w:pStyle w:val="ConsPlusNormal"/>
        <w:spacing w:before="220"/>
        <w:ind w:firstLine="540"/>
        <w:jc w:val="both"/>
      </w:pPr>
      <w:r>
        <w:t xml:space="preserve">7) не допускать на рабочее место и (или) территорию организации работников из числа граждан, указанных в </w:t>
      </w:r>
      <w:hyperlink w:anchor="P49" w:history="1">
        <w:r>
          <w:rPr>
            <w:color w:val="0000FF"/>
          </w:rPr>
          <w:t>подпунктах 2</w:t>
        </w:r>
      </w:hyperlink>
      <w:r>
        <w:t xml:space="preserve"> - </w:t>
      </w:r>
      <w:hyperlink w:anchor="P50" w:history="1">
        <w:r>
          <w:rPr>
            <w:color w:val="0000FF"/>
          </w:rPr>
          <w:t>3 пункта 10</w:t>
        </w:r>
      </w:hyperlink>
      <w:r>
        <w:t xml:space="preserve"> настоящего указа, а также работников, в отношении которых приняты постановления санитарных врачей об изоляции;</w:t>
      </w:r>
    </w:p>
    <w:p w:rsidR="001C5C97" w:rsidRDefault="001C5C97">
      <w:pPr>
        <w:pStyle w:val="ConsPlusNormal"/>
        <w:spacing w:before="220"/>
        <w:ind w:firstLine="540"/>
        <w:jc w:val="both"/>
      </w:pPr>
      <w:r>
        <w:t>8) перевести граждан, обязанных соблюдать режим самоизоляции, с их согласия на дистанционный режим работы или предоставить им ежегодный оплачиваемый отпуск.</w:t>
      </w:r>
    </w:p>
    <w:p w:rsidR="001C5C97" w:rsidRDefault="001C5C97">
      <w:pPr>
        <w:pStyle w:val="ConsPlusNormal"/>
        <w:jc w:val="both"/>
      </w:pPr>
      <w:r>
        <w:t xml:space="preserve">(п. 15 в ред. </w:t>
      </w:r>
      <w:hyperlink r:id="rId38"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bookmarkStart w:id="3" w:name="P79"/>
      <w:bookmarkEnd w:id="3"/>
      <w:r>
        <w:t>16. Министерству социального развития, опеки и попечительства Иркутской области (Родионов В.А.), министерству спорта Иркутской области (Резник И.Ю.), министерству образования Иркутской области (Апанович Е.В.), министерству культуры и архивов Иркутской области (Дячук Р.А.) обеспечить:</w:t>
      </w:r>
    </w:p>
    <w:p w:rsidR="001C5C97" w:rsidRDefault="001C5C97">
      <w:pPr>
        <w:pStyle w:val="ConsPlusNormal"/>
        <w:spacing w:before="220"/>
        <w:ind w:firstLine="540"/>
        <w:jc w:val="both"/>
      </w:pPr>
      <w:r>
        <w:t>1) перенос запланированных подведомственными организациями к проведению на территории Иркутской области театрально-зрелищных, культурно-просветительских, зрелищно-развлекательных, спортивных и других массовых мероприятий на срок до ликвидации угрозы распространения коронавирусной инфекции;</w:t>
      </w:r>
    </w:p>
    <w:p w:rsidR="001C5C97" w:rsidRDefault="001C5C97">
      <w:pPr>
        <w:pStyle w:val="ConsPlusNormal"/>
        <w:spacing w:before="220"/>
        <w:ind w:firstLine="540"/>
        <w:jc w:val="both"/>
      </w:pPr>
      <w:r>
        <w:t>2) ограничение числа участников мероприятий, подлежащих проведению подведомственными организациями на территории Иркутской области в соответствии с законодательством (не более 50 человек);</w:t>
      </w:r>
    </w:p>
    <w:p w:rsidR="001C5C97" w:rsidRDefault="001C5C97">
      <w:pPr>
        <w:pStyle w:val="ConsPlusNormal"/>
        <w:spacing w:before="220"/>
        <w:ind w:firstLine="540"/>
        <w:jc w:val="both"/>
      </w:pPr>
      <w:r>
        <w:t xml:space="preserve">3) ограничение выезда организованных групп обучающихся и воспитанников подведомственных организаций за пределы Иркутской области, а также принятие мер по отмене </w:t>
      </w:r>
      <w:r>
        <w:lastRenderedPageBreak/>
        <w:t>запланированных посещений территории Иркутской области организованными группами обучающихся и воспитанников организаций, осуществляющих деятельность в соответствующих сферах за пределами Иркутской области.</w:t>
      </w:r>
    </w:p>
    <w:p w:rsidR="001C5C97" w:rsidRDefault="001C5C97">
      <w:pPr>
        <w:pStyle w:val="ConsPlusNormal"/>
        <w:jc w:val="both"/>
      </w:pPr>
      <w:r>
        <w:t xml:space="preserve">(п. 16 в ред. </w:t>
      </w:r>
      <w:hyperlink r:id="rId39"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 xml:space="preserve">17. </w:t>
      </w:r>
      <w:proofErr w:type="gramStart"/>
      <w:r>
        <w:t>Рекомендовать юридическим лицам и индивидуальным предпринимателям, осуществляющим деятельность в местах массового скопления людей (в том числе на торговых объектах, в местах проведения театрально-зрелищных, культурно-просветительских, зрелищно-развлекательных, спортивных и иных массовых мероприятий) и по перевозке железнодорожным, автомобильным, городским наземным электрическим транспортом, рекомендовать ежедневно проводить мероприятия по дезинфекции помещений и транспорта, а также обеззараживание воздуха.</w:t>
      </w:r>
      <w:proofErr w:type="gramEnd"/>
    </w:p>
    <w:p w:rsidR="001C5C97" w:rsidRDefault="001C5C97">
      <w:pPr>
        <w:pStyle w:val="ConsPlusNormal"/>
        <w:jc w:val="both"/>
      </w:pPr>
      <w:r>
        <w:t>(</w:t>
      </w:r>
      <w:proofErr w:type="gramStart"/>
      <w:r>
        <w:t>п</w:t>
      </w:r>
      <w:proofErr w:type="gramEnd"/>
      <w:r>
        <w:t xml:space="preserve">. 17 в ред. </w:t>
      </w:r>
      <w:hyperlink r:id="rId40"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bookmarkStart w:id="4" w:name="P88"/>
      <w:bookmarkEnd w:id="4"/>
      <w:r>
        <w:t>18. Государственным дошкольным образовательным организациям, общеобразовательным организациям, профессиональным образовательным организациям и организациям дополнительного образования:</w:t>
      </w:r>
    </w:p>
    <w:p w:rsidR="001C5C97" w:rsidRDefault="001C5C97">
      <w:pPr>
        <w:pStyle w:val="ConsPlusNormal"/>
        <w:spacing w:before="220"/>
        <w:ind w:firstLine="540"/>
        <w:jc w:val="both"/>
      </w:pPr>
      <w:proofErr w:type="gramStart"/>
      <w:r>
        <w:t>1) осуществлять мероприятия по выявлению сотрудников и обучающихся с признаками инфекционного заболевания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roofErr w:type="gramEnd"/>
    </w:p>
    <w:p w:rsidR="001C5C97" w:rsidRDefault="001C5C97">
      <w:pPr>
        <w:pStyle w:val="ConsPlusNormal"/>
        <w:spacing w:before="220"/>
        <w:ind w:firstLine="540"/>
        <w:jc w:val="both"/>
      </w:pPr>
      <w:r>
        <w:t>2) обеспечить ежедневную дезинфекцию помещений указанных организаций;</w:t>
      </w:r>
    </w:p>
    <w:p w:rsidR="001C5C97" w:rsidRDefault="001C5C97">
      <w:pPr>
        <w:pStyle w:val="ConsPlusNormal"/>
        <w:spacing w:before="220"/>
        <w:ind w:firstLine="540"/>
        <w:jc w:val="both"/>
      </w:pPr>
      <w:r>
        <w:t xml:space="preserve">3) по мере необходимости организовать перевод </w:t>
      </w:r>
      <w:proofErr w:type="gramStart"/>
      <w:r>
        <w:t>обучающихся</w:t>
      </w:r>
      <w:proofErr w:type="gramEnd"/>
      <w:r>
        <w:t xml:space="preserve"> на дистанционные формы обучения.</w:t>
      </w:r>
    </w:p>
    <w:p w:rsidR="001C5C97" w:rsidRDefault="001C5C97">
      <w:pPr>
        <w:pStyle w:val="ConsPlusNormal"/>
        <w:jc w:val="both"/>
      </w:pPr>
      <w:r>
        <w:t xml:space="preserve">(п. 18 в ред. </w:t>
      </w:r>
      <w:hyperlink r:id="rId41"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 xml:space="preserve">19. Рекомендовать муниципальным и частным дошкольным образовательным организациям, общеобразовательным организациям, профессиональным образовательным организациям и организациям дополнительного образования, расположенным на территории Иркутской области, осуществлять реализацию мероприятий, предусмотренных </w:t>
      </w:r>
      <w:hyperlink w:anchor="P79" w:history="1">
        <w:r>
          <w:rPr>
            <w:color w:val="0000FF"/>
          </w:rPr>
          <w:t>пунктами 16</w:t>
        </w:r>
      </w:hyperlink>
      <w:r>
        <w:t xml:space="preserve">, </w:t>
      </w:r>
      <w:hyperlink w:anchor="P88" w:history="1">
        <w:r>
          <w:rPr>
            <w:color w:val="0000FF"/>
          </w:rPr>
          <w:t>18</w:t>
        </w:r>
      </w:hyperlink>
      <w:r>
        <w:t xml:space="preserve"> настоящего указа.</w:t>
      </w:r>
    </w:p>
    <w:p w:rsidR="001C5C97" w:rsidRDefault="001C5C97">
      <w:pPr>
        <w:pStyle w:val="ConsPlusNormal"/>
        <w:jc w:val="both"/>
      </w:pPr>
      <w:r>
        <w:t>(</w:t>
      </w:r>
      <w:proofErr w:type="gramStart"/>
      <w:r>
        <w:t>п</w:t>
      </w:r>
      <w:proofErr w:type="gramEnd"/>
      <w:r>
        <w:t xml:space="preserve">. 19 в ред. </w:t>
      </w:r>
      <w:hyperlink r:id="rId42"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20. Государственному автономному учреждению "Иркутский областной многофункциональный центр предоставления государственных и муниципальных услуг" (далее - ГАУ "МФЦ ИО"):</w:t>
      </w:r>
    </w:p>
    <w:p w:rsidR="001C5C97" w:rsidRDefault="001C5C97">
      <w:pPr>
        <w:pStyle w:val="ConsPlusNormal"/>
        <w:spacing w:before="220"/>
        <w:ind w:firstLine="540"/>
        <w:jc w:val="both"/>
      </w:pPr>
      <w:r>
        <w:t>1) прекратить выездное обслуживание заявителей, осуществляемое ГАУ "МФЦ ИО";</w:t>
      </w:r>
    </w:p>
    <w:p w:rsidR="001C5C97" w:rsidRDefault="001C5C97">
      <w:pPr>
        <w:pStyle w:val="ConsPlusNormal"/>
        <w:spacing w:before="220"/>
        <w:ind w:firstLine="540"/>
        <w:jc w:val="both"/>
      </w:pPr>
      <w:r>
        <w:t>2) при наличии возможности исключить использование в служебных помещениях ГАУ "МФЦ ИО" систем кондиционирования и технических систем вентиляции.</w:t>
      </w:r>
    </w:p>
    <w:p w:rsidR="001C5C97" w:rsidRDefault="001C5C97">
      <w:pPr>
        <w:pStyle w:val="ConsPlusNormal"/>
        <w:jc w:val="both"/>
      </w:pPr>
      <w:r>
        <w:t>(</w:t>
      </w:r>
      <w:proofErr w:type="gramStart"/>
      <w:r>
        <w:t>п</w:t>
      </w:r>
      <w:proofErr w:type="gramEnd"/>
      <w:r>
        <w:t xml:space="preserve">. 20 в ред. </w:t>
      </w:r>
      <w:hyperlink r:id="rId43"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bookmarkStart w:id="5" w:name="P102"/>
      <w:bookmarkEnd w:id="5"/>
      <w:r>
        <w:t>21. Исполнительным органам государственной власти Иркутской области:</w:t>
      </w:r>
    </w:p>
    <w:p w:rsidR="001C5C97" w:rsidRDefault="001C5C97">
      <w:pPr>
        <w:pStyle w:val="ConsPlusNormal"/>
        <w:spacing w:before="220"/>
        <w:ind w:firstLine="540"/>
        <w:jc w:val="both"/>
      </w:pPr>
      <w:r>
        <w:t>1) незамедлительно уведомлять ГАУ "МФЦ ИО" об изменениях режима и порядка работы соответствующих исполнительных органов государственной власти Иркутской области;</w:t>
      </w:r>
    </w:p>
    <w:p w:rsidR="001C5C97" w:rsidRDefault="001C5C97">
      <w:pPr>
        <w:pStyle w:val="ConsPlusNormal"/>
        <w:spacing w:before="220"/>
        <w:ind w:firstLine="540"/>
        <w:jc w:val="both"/>
      </w:pPr>
      <w:r>
        <w:t>2) рассмотреть возможность получения заявителями результата предоставления государственных и муниципальных услуг в электронном виде.</w:t>
      </w:r>
    </w:p>
    <w:p w:rsidR="001C5C97" w:rsidRDefault="001C5C97">
      <w:pPr>
        <w:pStyle w:val="ConsPlusNormal"/>
        <w:jc w:val="both"/>
      </w:pPr>
      <w:r>
        <w:t>(</w:t>
      </w:r>
      <w:proofErr w:type="gramStart"/>
      <w:r>
        <w:t>п</w:t>
      </w:r>
      <w:proofErr w:type="gramEnd"/>
      <w:r>
        <w:t xml:space="preserve">. 21 в ред. </w:t>
      </w:r>
      <w:hyperlink r:id="rId44"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 xml:space="preserve">22. Рекомендовать территориальным органам федеральных органов исполнительной власти, расположенным на территории Иркутской области, органам местного самоуправления муниципальных образований Иркутской области обеспечить осуществление мероприятий, предусмотренных </w:t>
      </w:r>
      <w:hyperlink w:anchor="P102" w:history="1">
        <w:r>
          <w:rPr>
            <w:color w:val="0000FF"/>
          </w:rPr>
          <w:t>пунктом 21</w:t>
        </w:r>
      </w:hyperlink>
      <w:r>
        <w:t xml:space="preserve"> настоящего указа.</w:t>
      </w:r>
    </w:p>
    <w:p w:rsidR="001C5C97" w:rsidRDefault="001C5C97">
      <w:pPr>
        <w:pStyle w:val="ConsPlusNormal"/>
        <w:jc w:val="both"/>
      </w:pPr>
      <w:r>
        <w:t>(</w:t>
      </w:r>
      <w:proofErr w:type="gramStart"/>
      <w:r>
        <w:t>п</w:t>
      </w:r>
      <w:proofErr w:type="gramEnd"/>
      <w:r>
        <w:t xml:space="preserve">. 22 в ред. </w:t>
      </w:r>
      <w:hyperlink r:id="rId45"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bookmarkStart w:id="6" w:name="P110"/>
      <w:bookmarkEnd w:id="6"/>
      <w:r>
        <w:t>23. Исполнительным органам государственной власти Иркутской области:</w:t>
      </w:r>
    </w:p>
    <w:p w:rsidR="001C5C97" w:rsidRDefault="001C5C97">
      <w:pPr>
        <w:pStyle w:val="ConsPlusNormal"/>
        <w:spacing w:before="220"/>
        <w:ind w:firstLine="540"/>
        <w:jc w:val="both"/>
      </w:pPr>
      <w:proofErr w:type="gramStart"/>
      <w:r>
        <w:t>1) направлять лиц, замещающих государственные должности Иркутской области, должности государственной гражданской службы Иркутской области, и иных работников в служебные командировки на территории иностранных государств и в регионы Российской Федерации, где зарегистрированы случаи заболевания коронавирусной инфекцией, не иначе как по поручению временно исполняющего обязанности Губернатора Иркутской области, данному после вступления в силу настоящего указа;</w:t>
      </w:r>
      <w:proofErr w:type="gramEnd"/>
    </w:p>
    <w:p w:rsidR="001C5C97" w:rsidRDefault="001C5C97">
      <w:pPr>
        <w:pStyle w:val="ConsPlusNormal"/>
        <w:spacing w:before="220"/>
        <w:ind w:firstLine="540"/>
        <w:jc w:val="both"/>
      </w:pPr>
      <w:r>
        <w:t>2) проводить мероприятия (участвовать в мероприятиях) с участием иностранных граждан не иначе как по поручению временно исполняющего обязанности Губернатора Иркутской области, данному после вступления в силу настоящего указа;</w:t>
      </w:r>
    </w:p>
    <w:p w:rsidR="001C5C97" w:rsidRDefault="001C5C97">
      <w:pPr>
        <w:pStyle w:val="ConsPlusNormal"/>
        <w:spacing w:before="220"/>
        <w:ind w:firstLine="540"/>
        <w:jc w:val="both"/>
      </w:pPr>
      <w:r>
        <w:t>3) обеспечить в пределах компетенции информирование населения о мерах по противодействию распространению на территории Иркутской области коронавирусной инфекции, в том числе о необходимости соблюдения требований и рекомендаций, указанных в настоящем указе;</w:t>
      </w:r>
    </w:p>
    <w:p w:rsidR="001C5C97" w:rsidRDefault="001C5C97">
      <w:pPr>
        <w:pStyle w:val="ConsPlusNormal"/>
        <w:spacing w:before="220"/>
        <w:ind w:firstLine="540"/>
        <w:jc w:val="both"/>
      </w:pPr>
      <w:r>
        <w:t>4) оказывать в пределах компетенции содействие гражданам в выполнении требований и рекомендаций, указанных в настоящем указе;</w:t>
      </w:r>
    </w:p>
    <w:p w:rsidR="001C5C97" w:rsidRDefault="001C5C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5C97">
        <w:trPr>
          <w:jc w:val="center"/>
        </w:trPr>
        <w:tc>
          <w:tcPr>
            <w:tcW w:w="9294" w:type="dxa"/>
            <w:tcBorders>
              <w:top w:val="nil"/>
              <w:left w:val="single" w:sz="24" w:space="0" w:color="CED3F1"/>
              <w:bottom w:val="nil"/>
              <w:right w:val="single" w:sz="24" w:space="0" w:color="F4F3F8"/>
            </w:tcBorders>
            <w:shd w:val="clear" w:color="auto" w:fill="F4F3F8"/>
          </w:tcPr>
          <w:p w:rsidR="001C5C97" w:rsidRDefault="001C5C97">
            <w:pPr>
              <w:pStyle w:val="ConsPlusNormal"/>
              <w:jc w:val="both"/>
            </w:pPr>
            <w:r>
              <w:rPr>
                <w:color w:val="392C69"/>
              </w:rPr>
              <w:t>КонсультантПлюс: примечание.</w:t>
            </w:r>
          </w:p>
          <w:p w:rsidR="001C5C97" w:rsidRDefault="001C5C97">
            <w:pPr>
              <w:pStyle w:val="ConsPlusNormal"/>
              <w:jc w:val="both"/>
            </w:pPr>
            <w:r>
              <w:rPr>
                <w:color w:val="392C69"/>
              </w:rPr>
              <w:t>В официальном тексте документа, видимо, допущена опечатка: Письмо Минфина России N 24-06-06/21324 "Об осуществлении закупок у единственного поставщика (подрядчика, исполнителя) при введении режима повышенной готовности" имеет дату 19.03.2020, а не дату 19.03.2010.</w:t>
            </w:r>
          </w:p>
        </w:tc>
      </w:tr>
    </w:tbl>
    <w:p w:rsidR="001C5C97" w:rsidRDefault="001C5C97">
      <w:pPr>
        <w:pStyle w:val="ConsPlusNormal"/>
        <w:spacing w:before="280"/>
        <w:ind w:firstLine="540"/>
        <w:jc w:val="both"/>
      </w:pPr>
      <w:proofErr w:type="gramStart"/>
      <w:r>
        <w:t>5) с учетом разъяснений Министерства финансов Российской Федерации (</w:t>
      </w:r>
      <w:hyperlink r:id="rId46" w:history="1">
        <w:r>
          <w:rPr>
            <w:color w:val="0000FF"/>
          </w:rPr>
          <w:t>письмо</w:t>
        </w:r>
      </w:hyperlink>
      <w:r>
        <w:t xml:space="preserve"> от 19 марта 2010 года N 24-06-06/21324) и ФАС России (</w:t>
      </w:r>
      <w:hyperlink r:id="rId47" w:history="1">
        <w:r>
          <w:rPr>
            <w:color w:val="0000FF"/>
          </w:rPr>
          <w:t>письмо</w:t>
        </w:r>
      </w:hyperlink>
      <w:r>
        <w:t xml:space="preserve"> от 18 марта 2020 года N ИА/21684/20) использовать механизм прямых закупок при решении оперативных задач по противодействию распространению новой коронавирусной инфекции, при обеспечении медицинских организаций оборудованием, лекарственными средствами, средствами индивидуальной защиты и прочими необходимыми товарами.</w:t>
      </w:r>
      <w:proofErr w:type="gramEnd"/>
    </w:p>
    <w:p w:rsidR="001C5C97" w:rsidRDefault="001C5C97">
      <w:pPr>
        <w:pStyle w:val="ConsPlusNormal"/>
        <w:jc w:val="both"/>
      </w:pPr>
      <w:r>
        <w:t xml:space="preserve">(п. 23 в ред. </w:t>
      </w:r>
      <w:hyperlink r:id="rId48"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 xml:space="preserve">24. </w:t>
      </w:r>
      <w:proofErr w:type="gramStart"/>
      <w:r>
        <w:t xml:space="preserve">Рекомендовать территориальным органам федеральных органов исполнительной власти, расположенным в Иркутской области, иным органам государственной власти Иркутской области, государственным органам Иркутской области, органам местного самоуправления муниципальных образований Иркутской области осуществлять реализацию мероприятий, предусмотренных </w:t>
      </w:r>
      <w:hyperlink w:anchor="P110" w:history="1">
        <w:r>
          <w:rPr>
            <w:color w:val="0000FF"/>
          </w:rPr>
          <w:t>пунктом 23</w:t>
        </w:r>
      </w:hyperlink>
      <w:r>
        <w:t xml:space="preserve"> настоящего указа, в том числе в соответствии с поручениями руководителей соответствующих территориальных органов федеральных органов исполнительной власти, органов государственной власти Иркутской области, государственных органов Иркутской области</w:t>
      </w:r>
      <w:proofErr w:type="gramEnd"/>
      <w:r>
        <w:t>, органов местного самоуправления муниципальных образований Иркутской области.</w:t>
      </w:r>
    </w:p>
    <w:p w:rsidR="001C5C97" w:rsidRDefault="001C5C97">
      <w:pPr>
        <w:pStyle w:val="ConsPlusNormal"/>
        <w:jc w:val="both"/>
      </w:pPr>
      <w:r>
        <w:t xml:space="preserve">(п. 24 в ред. </w:t>
      </w:r>
      <w:hyperlink r:id="rId49"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lastRenderedPageBreak/>
        <w:t>25. Рекомендовать органам местного самоуправления муниципальных образований Иркутской области оказывать содействие и обеспечить условия для выполнения медицинскими организациями их функций по оказанию медицинской помощи и обеспечению санитарно-противоэпидемических мероприятий.</w:t>
      </w:r>
    </w:p>
    <w:p w:rsidR="001C5C97" w:rsidRDefault="001C5C97">
      <w:pPr>
        <w:pStyle w:val="ConsPlusNormal"/>
        <w:jc w:val="both"/>
      </w:pPr>
      <w:r>
        <w:t>(</w:t>
      </w:r>
      <w:proofErr w:type="gramStart"/>
      <w:r>
        <w:t>п</w:t>
      </w:r>
      <w:proofErr w:type="gramEnd"/>
      <w:r>
        <w:t xml:space="preserve">. 25 в ред. </w:t>
      </w:r>
      <w:hyperlink r:id="rId50"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26. Рекомендовать территориальным органам федеральных органов исполнительной власти, расположенным в Иркутской области, оказывать в пределах компетенции содействие:</w:t>
      </w:r>
    </w:p>
    <w:p w:rsidR="001C5C97" w:rsidRDefault="001C5C97">
      <w:pPr>
        <w:pStyle w:val="ConsPlusNormal"/>
        <w:spacing w:before="220"/>
        <w:ind w:firstLine="540"/>
        <w:jc w:val="both"/>
      </w:pPr>
      <w:r>
        <w:t>1) гражданам в выполнении требований и рекомендаций, указанных в настоящем указе;</w:t>
      </w:r>
    </w:p>
    <w:p w:rsidR="001C5C97" w:rsidRDefault="001C5C97">
      <w:pPr>
        <w:pStyle w:val="ConsPlusNormal"/>
        <w:spacing w:before="220"/>
        <w:ind w:firstLine="540"/>
        <w:jc w:val="both"/>
      </w:pPr>
      <w:r>
        <w:t>2) исполнительным органам государственной власти Иркутской области в реализации мер по противодействию распространению на территории Иркутской области коронавирусной инфекции.</w:t>
      </w:r>
    </w:p>
    <w:p w:rsidR="001C5C97" w:rsidRDefault="001C5C97">
      <w:pPr>
        <w:pStyle w:val="ConsPlusNormal"/>
        <w:jc w:val="both"/>
      </w:pPr>
      <w:r>
        <w:t>(</w:t>
      </w:r>
      <w:proofErr w:type="gramStart"/>
      <w:r>
        <w:t>п</w:t>
      </w:r>
      <w:proofErr w:type="gramEnd"/>
      <w:r>
        <w:t xml:space="preserve">. 26 в ред. </w:t>
      </w:r>
      <w:hyperlink r:id="rId51"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27. Министерству здравоохранения Иркутской области (Ледяева Н.П.) до ликвидации угрозы распространения коронавирусной инфекции:</w:t>
      </w:r>
    </w:p>
    <w:p w:rsidR="001C5C97" w:rsidRDefault="001C5C97">
      <w:pPr>
        <w:pStyle w:val="ConsPlusNormal"/>
        <w:spacing w:before="220"/>
        <w:ind w:firstLine="540"/>
        <w:jc w:val="both"/>
      </w:pPr>
      <w:r>
        <w:t>1) обеспечить координацию деятельности медицинских организаций Иркутской области по проведению профилактических и противоэпидемических мероприятий в рамках компетенции;</w:t>
      </w:r>
    </w:p>
    <w:p w:rsidR="001C5C97" w:rsidRDefault="001C5C97">
      <w:pPr>
        <w:pStyle w:val="ConsPlusNormal"/>
        <w:spacing w:before="220"/>
        <w:ind w:firstLine="540"/>
        <w:jc w:val="both"/>
      </w:pPr>
      <w:r>
        <w:t xml:space="preserve">2) обеспечить готовность к приему и оперативному оказанию медицинской </w:t>
      </w:r>
      <w:proofErr w:type="gramStart"/>
      <w:r>
        <w:t>помощи</w:t>
      </w:r>
      <w:proofErr w:type="gramEnd"/>
      <w:r>
        <w:t xml:space="preserve"> больным с признаками инфекционного заболевания (повышенная температура тела, кашель и др.);</w:t>
      </w:r>
    </w:p>
    <w:p w:rsidR="001C5C97" w:rsidRDefault="001C5C97">
      <w:pPr>
        <w:pStyle w:val="ConsPlusNormal"/>
        <w:spacing w:before="220"/>
        <w:ind w:firstLine="540"/>
        <w:jc w:val="both"/>
      </w:pPr>
      <w:r>
        <w:t>3) организовать в установленном порядке круглосуточную работу волонтеров (в том числе с медицинским образованием) в количестве 6 человек по номеру телефона "горячей линии";</w:t>
      </w:r>
    </w:p>
    <w:p w:rsidR="001C5C97" w:rsidRDefault="001C5C97">
      <w:pPr>
        <w:pStyle w:val="ConsPlusNormal"/>
        <w:spacing w:before="220"/>
        <w:ind w:firstLine="540"/>
        <w:jc w:val="both"/>
      </w:pPr>
      <w:r>
        <w:t>4) ограничить на период до ликвидации угрозы распространения коронавирусной инфекции посещение пациентов в подведомственных учреждениях с 8.00 до 20.00 часов;</w:t>
      </w:r>
    </w:p>
    <w:p w:rsidR="001C5C97" w:rsidRDefault="001C5C97">
      <w:pPr>
        <w:pStyle w:val="ConsPlusNormal"/>
        <w:spacing w:before="220"/>
        <w:ind w:firstLine="540"/>
        <w:jc w:val="both"/>
      </w:pPr>
      <w:r>
        <w:t>5) прекратить на период до ликвидации угрозы распространения коронавирусной инфекции проведение занятий на клинических базах для студентов медицинских вузов и колледжей в Иркутской области;</w:t>
      </w:r>
    </w:p>
    <w:p w:rsidR="001C5C97" w:rsidRDefault="001C5C97">
      <w:pPr>
        <w:pStyle w:val="ConsPlusNormal"/>
        <w:spacing w:before="220"/>
        <w:ind w:firstLine="540"/>
        <w:jc w:val="both"/>
      </w:pPr>
      <w:r>
        <w:t>6) в случае выявления случаев заражения коронавирусной инфекцией приезжающих граждан или с ними контактирующих организовать работу по взятию повторных проб у таких граждан на наличие коронавирусной инфекции;</w:t>
      </w:r>
    </w:p>
    <w:p w:rsidR="001C5C97" w:rsidRDefault="001C5C97">
      <w:pPr>
        <w:pStyle w:val="ConsPlusNormal"/>
        <w:spacing w:before="220"/>
        <w:ind w:firstLine="540"/>
        <w:jc w:val="both"/>
      </w:pPr>
      <w:r>
        <w:t>7) организовать мониторинг данных по выздоровевшим пациентам и обеспечить оперативную передачу их в Информационный центр по мониторингу ситуации с коронавирусом (ИКЦ), образованным на базе автономной некоммерческой организации "Диалог";</w:t>
      </w:r>
    </w:p>
    <w:p w:rsidR="001C5C97" w:rsidRDefault="001C5C97">
      <w:pPr>
        <w:pStyle w:val="ConsPlusNormal"/>
        <w:spacing w:before="220"/>
        <w:ind w:firstLine="540"/>
        <w:jc w:val="both"/>
      </w:pPr>
      <w:r>
        <w:t>8) организовать работу медицинских организаций Иркутской области с приоритетом оказания медицинской помощи на дому больным с респираторными симптомами, посещавшим территории, где зарегистрированы случаи коронавирусной инфекции, и пациентам в возрасте старше 60 лет, для чего обеспечить усиление выездной амбулаторной службы сотрудниками отделений профилактики и клиническими ординаторами образовательных организаций высшего образования;</w:t>
      </w:r>
    </w:p>
    <w:p w:rsidR="001C5C97" w:rsidRDefault="001C5C97">
      <w:pPr>
        <w:pStyle w:val="ConsPlusNormal"/>
        <w:spacing w:before="220"/>
        <w:ind w:firstLine="540"/>
        <w:jc w:val="both"/>
      </w:pPr>
      <w:r>
        <w:t xml:space="preserve">9) обеспечить готовность медицинских организаций Иркутской области, осуществляющих медицинскую помощь стационарно и амбулаторно, оказывающих скорую медицинскую помощь, к приему и оперативному оказанию медицинской </w:t>
      </w:r>
      <w:proofErr w:type="gramStart"/>
      <w:r>
        <w:t>помощи</w:t>
      </w:r>
      <w:proofErr w:type="gramEnd"/>
      <w:r>
        <w:t xml:space="preserve"> больным с респираторными симптомами, отбор биологического материала для исследования на коронавирусную инфекцию;</w:t>
      </w:r>
    </w:p>
    <w:p w:rsidR="001C5C97" w:rsidRDefault="001C5C97">
      <w:pPr>
        <w:pStyle w:val="ConsPlusNormal"/>
        <w:spacing w:before="220"/>
        <w:ind w:firstLine="540"/>
        <w:jc w:val="both"/>
      </w:pPr>
      <w:r>
        <w:lastRenderedPageBreak/>
        <w:t>10) разработать и утвердить регламенты об особенностях организации работы медицинских организаций, осуществляющих медицинскую деятельность на территории Иркутской области, в период действия режима повышенной готовности;</w:t>
      </w:r>
    </w:p>
    <w:p w:rsidR="001C5C97" w:rsidRDefault="001C5C97">
      <w:pPr>
        <w:pStyle w:val="ConsPlusNormal"/>
        <w:spacing w:before="220"/>
        <w:ind w:firstLine="540"/>
        <w:jc w:val="both"/>
      </w:pPr>
      <w:r>
        <w:t>11) проработать вопрос развертывания дополнительных центров диагностики коронавирусной инфекции с целью наращивания объемов тестирования на коронавирусную инфекцию, оценить возможности профильных предприятий с целью подключения их к выпуску тест-систем диагностики коронавирусной инфекции.</w:t>
      </w:r>
    </w:p>
    <w:p w:rsidR="001C5C97" w:rsidRDefault="001C5C97">
      <w:pPr>
        <w:pStyle w:val="ConsPlusNormal"/>
        <w:jc w:val="both"/>
      </w:pPr>
      <w:r>
        <w:t xml:space="preserve">(п. 27 в ред. </w:t>
      </w:r>
      <w:hyperlink r:id="rId52"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28. Рекомендовать Территориальному органу Федеральной службы по надзору в сфере здравоохранения по Иркутской области (Лебедь О.Н.):</w:t>
      </w:r>
    </w:p>
    <w:p w:rsidR="001C5C97" w:rsidRDefault="001C5C97">
      <w:pPr>
        <w:pStyle w:val="ConsPlusNormal"/>
        <w:spacing w:before="220"/>
        <w:ind w:firstLine="540"/>
        <w:jc w:val="both"/>
      </w:pPr>
      <w:r>
        <w:t>осуществить инвентаризацию состояния и готовности всех медицинских организаций государственной и частной системы здравоохранения на территории Иркутской области и свести указанную информацию в единую базу данных;</w:t>
      </w:r>
    </w:p>
    <w:p w:rsidR="001C5C97" w:rsidRDefault="001C5C97">
      <w:pPr>
        <w:pStyle w:val="ConsPlusNormal"/>
        <w:spacing w:before="220"/>
        <w:ind w:firstLine="540"/>
        <w:jc w:val="both"/>
      </w:pPr>
      <w:r>
        <w:t>оценить реальную готовность коечного фонда медицинских организаций Иркутской области в целях быстрого наращивания резерва свободных коек, перепрофилирования их под лечение больных с коронавирусной инфекцией.</w:t>
      </w:r>
    </w:p>
    <w:p w:rsidR="001C5C97" w:rsidRDefault="001C5C97">
      <w:pPr>
        <w:pStyle w:val="ConsPlusNormal"/>
        <w:jc w:val="both"/>
      </w:pPr>
      <w:r>
        <w:t xml:space="preserve">(п. 28 в ред. </w:t>
      </w:r>
      <w:hyperlink r:id="rId53"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29. Рекомендовать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(Федосеенко В.С.) организовать предоставление обобщенной информации, поступившей на телефон "горячей линии", в министерство здравоохранения Иркутской области два раза в сутки в 8.00 и 17.00 часов.</w:t>
      </w:r>
    </w:p>
    <w:p w:rsidR="001C5C97" w:rsidRDefault="001C5C97">
      <w:pPr>
        <w:pStyle w:val="ConsPlusNormal"/>
        <w:jc w:val="both"/>
      </w:pPr>
      <w:r>
        <w:t>(</w:t>
      </w:r>
      <w:proofErr w:type="gramStart"/>
      <w:r>
        <w:t>п</w:t>
      </w:r>
      <w:proofErr w:type="gramEnd"/>
      <w:r>
        <w:t xml:space="preserve">. 29 в ред. </w:t>
      </w:r>
      <w:hyperlink r:id="rId54"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 xml:space="preserve">30. </w:t>
      </w:r>
      <w:proofErr w:type="gramStart"/>
      <w:r>
        <w:t>Министерству здравоохранения Иркутской области (Ледяева Н.П.) обеспечить размещение на официальном сайте в информационно-телекоммуникационной сети "Интернет" (http://www.minzdrav-irkutsk.ru/) обобщенной информации, поступившей на телефон "горячей линии", а также информации об обстановке на территории Иркутской области в связи с коронавирусной инфекцией (количество заболевших, находящихся на карантине, поступивших под наблюдение и др.), поступившей в министерство здравоохранения Иркутской области, два раза в</w:t>
      </w:r>
      <w:proofErr w:type="gramEnd"/>
      <w:r>
        <w:t xml:space="preserve"> сутки в 9.00 и 18.00 часов.</w:t>
      </w:r>
    </w:p>
    <w:p w:rsidR="001C5C97" w:rsidRDefault="001C5C97">
      <w:pPr>
        <w:pStyle w:val="ConsPlusNormal"/>
        <w:jc w:val="both"/>
      </w:pPr>
      <w:r>
        <w:t xml:space="preserve">(п. 30 в ред. </w:t>
      </w:r>
      <w:hyperlink r:id="rId55"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 xml:space="preserve">31. </w:t>
      </w:r>
      <w:proofErr w:type="gramStart"/>
      <w:r>
        <w:t>Рекомендовать Управлению Федеральной службы по надзору в сфере защиты прав потребителей и благополучия человека по Иркутской области (Савиных Д.Ф.), иным органам и организациям, осуществляющим контроль за санитарно-эпидемиологической обстановкой на объектах транспортной инфраструктуры на территории Иркутской области, на базе санитарно-карантинных пунктов АО "Международный аэропорт Иркутск", ПАО "АэроБратск", санитарно-экспертного пункта станции Иркутск-Пассажирский ВСЖД ОАО "РЖД":</w:t>
      </w:r>
      <w:proofErr w:type="gramEnd"/>
    </w:p>
    <w:p w:rsidR="001C5C97" w:rsidRDefault="001C5C97">
      <w:pPr>
        <w:pStyle w:val="ConsPlusNormal"/>
        <w:spacing w:before="220"/>
        <w:ind w:firstLine="540"/>
        <w:jc w:val="both"/>
      </w:pPr>
      <w:r>
        <w:t xml:space="preserve">1) организовать ведение круглосуточного </w:t>
      </w:r>
      <w:proofErr w:type="gramStart"/>
      <w:r>
        <w:t>контроля за</w:t>
      </w:r>
      <w:proofErr w:type="gramEnd"/>
      <w:r>
        <w:t xml:space="preserve"> состоянием пассажиров и экипажей международных рейсов с активным выявлением и изоляцией лиц с симптомами ОРВИ;</w:t>
      </w:r>
    </w:p>
    <w:p w:rsidR="001C5C97" w:rsidRDefault="001C5C97">
      <w:pPr>
        <w:pStyle w:val="ConsPlusNormal"/>
        <w:spacing w:before="220"/>
        <w:ind w:firstLine="540"/>
        <w:jc w:val="both"/>
      </w:pPr>
      <w:r>
        <w:t>2) организовать взаимодействие с КПП "Байкал" ПУ ФСБ России по Республике Бурятия по мониторингу въезжающих пассажиров, в том числе транзитом, из Китайской Народной Республики;</w:t>
      </w:r>
    </w:p>
    <w:p w:rsidR="001C5C97" w:rsidRDefault="001C5C97">
      <w:pPr>
        <w:pStyle w:val="ConsPlusNormal"/>
        <w:spacing w:before="220"/>
        <w:ind w:firstLine="540"/>
        <w:jc w:val="both"/>
      </w:pPr>
      <w:r>
        <w:t>3) организовать проведение дополнительных инструктажей с государственными контрольными органами пунктов пропуска, службами аэропортов, членами экипажей о действиях в случае выявления лиц с симптомами коронавирусной инфекции.</w:t>
      </w:r>
    </w:p>
    <w:p w:rsidR="001C5C97" w:rsidRDefault="001C5C97">
      <w:pPr>
        <w:pStyle w:val="ConsPlusNormal"/>
        <w:jc w:val="both"/>
      </w:pPr>
      <w:r>
        <w:lastRenderedPageBreak/>
        <w:t xml:space="preserve">(п. 31 в ред. </w:t>
      </w:r>
      <w:hyperlink r:id="rId56"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32. Рекомендовать Иркутскому филиалу публичного акционерного общества "Ростелеком" (Тиман Ю.Р.) организовать обработку вызовов от жителей Иркутской области, поступающих на телефоны горячих линий органов государственной власти, государственных органов, организаций, позволяющих консультироваться по вопросам коронавирусной инфекции, на базе телефона "горячей линии".</w:t>
      </w:r>
    </w:p>
    <w:p w:rsidR="001C5C97" w:rsidRDefault="001C5C97">
      <w:pPr>
        <w:pStyle w:val="ConsPlusNormal"/>
        <w:jc w:val="both"/>
      </w:pPr>
      <w:r>
        <w:t xml:space="preserve">(п. 32 в ред. </w:t>
      </w:r>
      <w:hyperlink r:id="rId57"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33. Министерству социального развития, опеки и попечительства Иркутской области (Родионов В.А.):</w:t>
      </w:r>
    </w:p>
    <w:p w:rsidR="001C5C97" w:rsidRDefault="001C5C97">
      <w:pPr>
        <w:pStyle w:val="ConsPlusNormal"/>
        <w:spacing w:before="220"/>
        <w:ind w:firstLine="540"/>
        <w:jc w:val="both"/>
      </w:pPr>
      <w:proofErr w:type="gramStart"/>
      <w:r>
        <w:t>1) осуществлять в подведомственных организациях мероприятия по выявлению сотрудников и лиц, проживающих в указанных организациях, с признаками инфекционного заболевания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roofErr w:type="gramEnd"/>
    </w:p>
    <w:p w:rsidR="001C5C97" w:rsidRDefault="001C5C97">
      <w:pPr>
        <w:pStyle w:val="ConsPlusNormal"/>
        <w:spacing w:before="220"/>
        <w:ind w:firstLine="540"/>
        <w:jc w:val="both"/>
      </w:pPr>
      <w:r>
        <w:t>2) обеспечить ежедневную дезинфекцию помещений подведомственных организаций;</w:t>
      </w:r>
    </w:p>
    <w:p w:rsidR="001C5C97" w:rsidRDefault="001C5C97">
      <w:pPr>
        <w:pStyle w:val="ConsPlusNormal"/>
        <w:spacing w:before="220"/>
        <w:ind w:firstLine="540"/>
        <w:jc w:val="both"/>
      </w:pPr>
      <w:r>
        <w:t>3) обеспечить проведение профилактических и противоэпидемических мероприятий в подведомственных организациях;</w:t>
      </w:r>
    </w:p>
    <w:p w:rsidR="001C5C97" w:rsidRDefault="001C5C97">
      <w:pPr>
        <w:pStyle w:val="ConsPlusNormal"/>
        <w:spacing w:before="220"/>
        <w:ind w:firstLine="540"/>
        <w:jc w:val="both"/>
      </w:pPr>
      <w:r>
        <w:t>4) ограничить посещение лиц, проживающих в подведомственных организациях.</w:t>
      </w:r>
    </w:p>
    <w:p w:rsidR="001C5C97" w:rsidRDefault="001C5C97">
      <w:pPr>
        <w:pStyle w:val="ConsPlusNormal"/>
        <w:jc w:val="both"/>
      </w:pPr>
      <w:r>
        <w:t xml:space="preserve">(п. 33 в ред. </w:t>
      </w:r>
      <w:hyperlink r:id="rId58"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34. Рекомендовать акционерному обществу "Международный аэропорт Иркутск" (Скуба А.О.) обеспечить проведение дистанционной термометрии пассажиров, прибывающих на территорию Иркутской области внутренними и международными авиарейсами.</w:t>
      </w:r>
    </w:p>
    <w:p w:rsidR="001C5C97" w:rsidRDefault="001C5C97">
      <w:pPr>
        <w:pStyle w:val="ConsPlusNormal"/>
        <w:jc w:val="both"/>
      </w:pPr>
      <w:r>
        <w:t>(</w:t>
      </w:r>
      <w:proofErr w:type="gramStart"/>
      <w:r>
        <w:t>п</w:t>
      </w:r>
      <w:proofErr w:type="gramEnd"/>
      <w:r>
        <w:t xml:space="preserve">. 34 в ред. </w:t>
      </w:r>
      <w:hyperlink r:id="rId59"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35. Рекомендовать ректору ФГБОУВО "Иркутский государственный медицинский университет" Министерства здравоохранения Российской Федерации (Малов И.В.), директору Иркутской государственной медицинской академии последипломного образования - филиала ФГБОУДПО "Российская медицинская академия непрерывного профессионального образования" Министерства здравоохранения Российской Федерации (Шпрах В.В.):</w:t>
      </w:r>
    </w:p>
    <w:p w:rsidR="001C5C97" w:rsidRDefault="001C5C97">
      <w:pPr>
        <w:pStyle w:val="ConsPlusNormal"/>
        <w:spacing w:before="220"/>
        <w:ind w:firstLine="540"/>
        <w:jc w:val="both"/>
      </w:pPr>
      <w:r>
        <w:t xml:space="preserve">1) обеспечить в установленном порядке включение в учебные планы тем </w:t>
      </w:r>
      <w:proofErr w:type="gramStart"/>
      <w:r>
        <w:t>обучения по профилактике</w:t>
      </w:r>
      <w:proofErr w:type="gramEnd"/>
      <w:r>
        <w:t xml:space="preserve"> коронавирусной инфекции;</w:t>
      </w:r>
    </w:p>
    <w:p w:rsidR="001C5C97" w:rsidRDefault="001C5C97">
      <w:pPr>
        <w:pStyle w:val="ConsPlusNormal"/>
        <w:spacing w:before="220"/>
        <w:ind w:firstLine="540"/>
        <w:jc w:val="both"/>
      </w:pPr>
      <w:r>
        <w:t>2) обеспечить реализацию профессиональных образовательных программ с применением форм электронного обучения и дистанционных образовательных технологий.</w:t>
      </w:r>
    </w:p>
    <w:p w:rsidR="001C5C97" w:rsidRDefault="001C5C97">
      <w:pPr>
        <w:pStyle w:val="ConsPlusNormal"/>
        <w:jc w:val="both"/>
      </w:pPr>
      <w:r>
        <w:t xml:space="preserve">(п. 35 в ред. </w:t>
      </w:r>
      <w:hyperlink r:id="rId60"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36. Исполняющему обязанности заместителя Губернатора Иркутской области Козлову А.В.:</w:t>
      </w:r>
    </w:p>
    <w:p w:rsidR="001C5C97" w:rsidRDefault="001C5C97">
      <w:pPr>
        <w:pStyle w:val="ConsPlusNormal"/>
        <w:spacing w:before="220"/>
        <w:ind w:firstLine="540"/>
        <w:jc w:val="both"/>
      </w:pPr>
      <w:r>
        <w:t>организовать совместно с Главным управлением МВД России по Иркутской области и Главным управлением МЧС России по Иркутской области учет граждан, прибывающих из иностранных государств, отдельно по иностранным государствам с неблагоприятной эпидемиологической обстановкой, стран ближнего зарубежья, Евразийского экономического союза, Содружества независимых государств;</w:t>
      </w:r>
    </w:p>
    <w:p w:rsidR="001C5C97" w:rsidRDefault="001C5C97">
      <w:pPr>
        <w:pStyle w:val="ConsPlusNormal"/>
        <w:spacing w:before="220"/>
        <w:ind w:firstLine="540"/>
        <w:jc w:val="both"/>
      </w:pPr>
      <w:r>
        <w:t xml:space="preserve">совместно с Главным управлением МВД России по Иркутской области, работодателями, коммунальными службами усилить работу по выявлению граждан, прибывших из стран с </w:t>
      </w:r>
      <w:r>
        <w:lastRenderedPageBreak/>
        <w:t>неблагоприятной эпидемиологической обстановкой;</w:t>
      </w:r>
    </w:p>
    <w:p w:rsidR="001C5C97" w:rsidRDefault="001C5C97">
      <w:pPr>
        <w:pStyle w:val="ConsPlusNormal"/>
        <w:spacing w:before="220"/>
        <w:ind w:firstLine="540"/>
        <w:jc w:val="both"/>
      </w:pPr>
      <w:r>
        <w:t>обеспечить оперативное информирование по вопросам коронавирусной инфекции временно исполняющего обязанности Губернатора Иркутской области, исполняющего обязанности первого заместителя Губернатора Иркутской области - Председателя Правительства Иркутской области и иных должностных лиц Правительства Иркутской области (через дежурную службу Губернатора Иркутской области и Правительства Иркутской области).</w:t>
      </w:r>
    </w:p>
    <w:p w:rsidR="001C5C97" w:rsidRDefault="001C5C97">
      <w:pPr>
        <w:pStyle w:val="ConsPlusNormal"/>
        <w:jc w:val="both"/>
      </w:pPr>
      <w:r>
        <w:t xml:space="preserve">(п. 36 в ред. </w:t>
      </w:r>
      <w:hyperlink r:id="rId61"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37. Правительству Иркутской области (Зайцев К.Б.):</w:t>
      </w:r>
    </w:p>
    <w:p w:rsidR="001C5C97" w:rsidRDefault="001C5C97">
      <w:pPr>
        <w:pStyle w:val="ConsPlusNormal"/>
        <w:spacing w:before="220"/>
        <w:ind w:firstLine="540"/>
        <w:jc w:val="both"/>
      </w:pPr>
      <w:r>
        <w:t xml:space="preserve">1) в установленном порядке обеспечить выделение бюджетных ассигнований из резервного фонда Правительства Иркутской области </w:t>
      </w:r>
      <w:proofErr w:type="gramStart"/>
      <w:r>
        <w:t>на</w:t>
      </w:r>
      <w:proofErr w:type="gramEnd"/>
      <w:r>
        <w:t>:</w:t>
      </w:r>
    </w:p>
    <w:p w:rsidR="001C5C97" w:rsidRDefault="001C5C97">
      <w:pPr>
        <w:pStyle w:val="ConsPlusNormal"/>
        <w:spacing w:before="220"/>
        <w:ind w:firstLine="540"/>
        <w:jc w:val="both"/>
      </w:pPr>
      <w:r>
        <w:t>приобретение тепловизоров, бактерицидных облучателей и другого необходимого оборудования;</w:t>
      </w:r>
    </w:p>
    <w:p w:rsidR="001C5C97" w:rsidRDefault="001C5C97">
      <w:pPr>
        <w:pStyle w:val="ConsPlusNormal"/>
        <w:spacing w:before="220"/>
        <w:ind w:firstLine="540"/>
        <w:jc w:val="both"/>
      </w:pPr>
      <w:r>
        <w:t>возмещение расходов, затраченных на временное размещение граждан на базе областного государственного бюджетного учреждения здравоохранения "Осинская районная больница";</w:t>
      </w:r>
    </w:p>
    <w:p w:rsidR="001C5C97" w:rsidRDefault="001C5C97">
      <w:pPr>
        <w:pStyle w:val="ConsPlusNormal"/>
        <w:spacing w:before="220"/>
        <w:ind w:firstLine="540"/>
        <w:jc w:val="both"/>
      </w:pPr>
      <w:r>
        <w:t xml:space="preserve">развертывание и содержание обсерваторов, </w:t>
      </w:r>
      <w:proofErr w:type="gramStart"/>
      <w:r>
        <w:t>создаваемых</w:t>
      </w:r>
      <w:proofErr w:type="gramEnd"/>
      <w:r>
        <w:t xml:space="preserve"> в установленном порядке;</w:t>
      </w:r>
    </w:p>
    <w:p w:rsidR="001C5C97" w:rsidRDefault="001C5C97">
      <w:pPr>
        <w:pStyle w:val="ConsPlusNormal"/>
        <w:spacing w:before="220"/>
        <w:ind w:firstLine="540"/>
        <w:jc w:val="both"/>
      </w:pPr>
      <w:r>
        <w:t>приобретение средств индивидуальной защиты, дезинфицирующих средств, бактерицидных облучателей, бесконтактных термометров, антисептиков, расходных материалов для лабораторной диагностики коронавирусной инфекции, другого необходимого оборудования и материалов для обеспечения исполнительных органов государственной власти Иркутской области и областных государственных учреждений;</w:t>
      </w:r>
    </w:p>
    <w:p w:rsidR="001C5C97" w:rsidRDefault="001C5C97">
      <w:pPr>
        <w:pStyle w:val="ConsPlusNormal"/>
        <w:spacing w:before="220"/>
        <w:ind w:firstLine="540"/>
        <w:jc w:val="both"/>
      </w:pPr>
      <w:r>
        <w:t xml:space="preserve">2) организовать усиление работы по информированию граждан Российской Федерации, прибывающих на территорию Российской Федерации, </w:t>
      </w:r>
      <w:proofErr w:type="gramStart"/>
      <w:r>
        <w:t>всеми доступными способами</w:t>
      </w:r>
      <w:proofErr w:type="gramEnd"/>
      <w:r>
        <w:t xml:space="preserve"> (телефон, смс, электронная почта и т.п.) об обязательной самоизоляции на дому на срок 14 дней со дня возвращения.</w:t>
      </w:r>
    </w:p>
    <w:p w:rsidR="001C5C97" w:rsidRDefault="001C5C97">
      <w:pPr>
        <w:pStyle w:val="ConsPlusNormal"/>
        <w:jc w:val="both"/>
      </w:pPr>
      <w:r>
        <w:t xml:space="preserve">(п. 37 в ред. </w:t>
      </w:r>
      <w:hyperlink r:id="rId62"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 xml:space="preserve">38. </w:t>
      </w:r>
      <w:proofErr w:type="gramStart"/>
      <w:r>
        <w:t>Рекомендовать Управлению Федеральной службы по надзору в сфере защиты прав потребителей и благополучия человека по Иркутской области (Савиных Д.Ф.) совместно с Главным управлением МВД России по Иркутской области (Калищук А.Е.), Главным управлением МЧС России по Иркутской области (Федосеенко В.С.), Управлением Федеральной службы войск национальной гвардии Российской Федерации по Иркутской области (Сапожников А.В.) организовать осуществление профилактических мероприятий</w:t>
      </w:r>
      <w:proofErr w:type="gramEnd"/>
      <w:r>
        <w:t xml:space="preserve">, </w:t>
      </w:r>
      <w:proofErr w:type="gramStart"/>
      <w:r>
        <w:t>контроля за</w:t>
      </w:r>
      <w:proofErr w:type="gramEnd"/>
      <w:r>
        <w:t xml:space="preserve"> исполнением настоящего указа, привлечение виновных лиц к ответственности.</w:t>
      </w:r>
    </w:p>
    <w:p w:rsidR="001C5C97" w:rsidRDefault="001C5C97">
      <w:pPr>
        <w:pStyle w:val="ConsPlusNormal"/>
        <w:jc w:val="both"/>
      </w:pPr>
      <w:r>
        <w:t xml:space="preserve">(п. 38 в ред. </w:t>
      </w:r>
      <w:hyperlink r:id="rId63"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39. Лечение больных с подозрением на коронавирусную инфекцию, а также пациентов с подтвержденным диагнозом осуществлять в медицинских организациях Иркутской области, определенных решением министерства здравоохранения Иркутской области. Медицинским работникам, оказывающим медицинскую помощь гражданам, у которых выявлена новая коронавирусная инфекция, а также другим работникам медицинских организаций из групп риска заражения новой коронавирусной инфекцией осуществлять выплаты стимулирующего характера за особые условия труда и дополнительную нагрузку.</w:t>
      </w:r>
    </w:p>
    <w:p w:rsidR="001C5C97" w:rsidRDefault="001C5C97">
      <w:pPr>
        <w:pStyle w:val="ConsPlusNormal"/>
        <w:jc w:val="both"/>
      </w:pPr>
      <w:r>
        <w:t>(</w:t>
      </w:r>
      <w:proofErr w:type="gramStart"/>
      <w:r>
        <w:t>п</w:t>
      </w:r>
      <w:proofErr w:type="gramEnd"/>
      <w:r>
        <w:t xml:space="preserve">. 39 в ред. </w:t>
      </w:r>
      <w:hyperlink r:id="rId64"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r>
        <w:t xml:space="preserve">40. Рекомендовать Управлению Федеральной службы по надзору в сфере защиты прав потребителей и благополучия человека по Иркутской области (Савиных Д.Ф.) выдавать всем гражданам, прибывающим на территорию Иркутской области из иных субъектов Российской </w:t>
      </w:r>
      <w:r>
        <w:lastRenderedPageBreak/>
        <w:t>Федерации воздушным И (или) железнодорожным транспортом, постановления об изоляции.</w:t>
      </w:r>
    </w:p>
    <w:p w:rsidR="001C5C97" w:rsidRDefault="001C5C97">
      <w:pPr>
        <w:pStyle w:val="ConsPlusNormal"/>
        <w:jc w:val="both"/>
      </w:pPr>
      <w:r>
        <w:t>(</w:t>
      </w:r>
      <w:proofErr w:type="gramStart"/>
      <w:r>
        <w:t>п</w:t>
      </w:r>
      <w:proofErr w:type="gramEnd"/>
      <w:r>
        <w:t xml:space="preserve">. 40 в ред. </w:t>
      </w:r>
      <w:hyperlink r:id="rId65" w:history="1">
        <w:r>
          <w:rPr>
            <w:color w:val="0000FF"/>
          </w:rPr>
          <w:t>Указа</w:t>
        </w:r>
      </w:hyperlink>
      <w:r>
        <w:t xml:space="preserve"> Губернатора Иркутской области от 04.04.2020 N 78-уг)</w:t>
      </w:r>
    </w:p>
    <w:p w:rsidR="001C5C97" w:rsidRDefault="001C5C97">
      <w:pPr>
        <w:pStyle w:val="ConsPlusNormal"/>
        <w:jc w:val="both"/>
      </w:pPr>
    </w:p>
    <w:p w:rsidR="001C5C97" w:rsidRDefault="001C5C97">
      <w:pPr>
        <w:pStyle w:val="ConsPlusNormal"/>
        <w:ind w:firstLine="540"/>
        <w:jc w:val="both"/>
      </w:pPr>
      <w:bookmarkStart w:id="7" w:name="P204"/>
      <w:bookmarkEnd w:id="7"/>
      <w:r>
        <w:t xml:space="preserve">40(1). Уполномочить на составление протоколов об административных правонарушениях, предусмотренных </w:t>
      </w:r>
      <w:hyperlink r:id="rId66" w:history="1">
        <w:r>
          <w:rPr>
            <w:color w:val="0000FF"/>
          </w:rPr>
          <w:t>статьей 20.6.1</w:t>
        </w:r>
      </w:hyperlink>
      <w:r>
        <w:t xml:space="preserve"> Кодекса Российской Федерации об административных правонарушениях, должностных лиц исполнительных органов государственной власти Иркутской области согласно </w:t>
      </w:r>
      <w:hyperlink w:anchor="P519" w:history="1">
        <w:r>
          <w:rPr>
            <w:color w:val="0000FF"/>
          </w:rPr>
          <w:t>перечню</w:t>
        </w:r>
      </w:hyperlink>
      <w:r>
        <w:t xml:space="preserve"> (прилагается).</w:t>
      </w:r>
    </w:p>
    <w:p w:rsidR="001C5C97" w:rsidRDefault="001C5C97">
      <w:pPr>
        <w:pStyle w:val="ConsPlusNormal"/>
        <w:spacing w:before="220"/>
        <w:ind w:firstLine="540"/>
        <w:jc w:val="both"/>
      </w:pPr>
      <w:r>
        <w:t xml:space="preserve">Руководителям исполнительных органов государственной власти Иркутской области, чьи должностные лица уполномочены на составление протоколов, указанных в </w:t>
      </w:r>
      <w:hyperlink w:anchor="P204" w:history="1">
        <w:r>
          <w:rPr>
            <w:color w:val="0000FF"/>
          </w:rPr>
          <w:t>абзаце первом</w:t>
        </w:r>
      </w:hyperlink>
      <w:r>
        <w:t xml:space="preserve"> настоящего пункта, обеспечить осуществление мероприятий по выявлению лиц, не выполняющих правила поведения при введении режима повышенной готовности на территории Иркутской области, установленные настоящим указом.</w:t>
      </w:r>
    </w:p>
    <w:p w:rsidR="001C5C97" w:rsidRDefault="001C5C97">
      <w:pPr>
        <w:pStyle w:val="ConsPlusNormal"/>
        <w:jc w:val="both"/>
      </w:pPr>
      <w:r>
        <w:t>(</w:t>
      </w:r>
      <w:proofErr w:type="gramStart"/>
      <w:r>
        <w:t>п</w:t>
      </w:r>
      <w:proofErr w:type="gramEnd"/>
      <w:r>
        <w:t xml:space="preserve">. 40(1) введен </w:t>
      </w:r>
      <w:hyperlink r:id="rId67" w:history="1">
        <w:r>
          <w:rPr>
            <w:color w:val="0000FF"/>
          </w:rPr>
          <w:t>Указом</w:t>
        </w:r>
      </w:hyperlink>
      <w:r>
        <w:t xml:space="preserve"> Губернатора Иркутской области от 06.04.2020 N 84-уг)</w:t>
      </w:r>
    </w:p>
    <w:p w:rsidR="001C5C97" w:rsidRDefault="001C5C97">
      <w:pPr>
        <w:pStyle w:val="ConsPlusNormal"/>
        <w:jc w:val="both"/>
      </w:pPr>
    </w:p>
    <w:p w:rsidR="001C5C97" w:rsidRDefault="001C5C97">
      <w:pPr>
        <w:pStyle w:val="ConsPlusNormal"/>
        <w:ind w:firstLine="540"/>
        <w:jc w:val="both"/>
      </w:pPr>
      <w:r>
        <w:t xml:space="preserve">40(2). </w:t>
      </w:r>
      <w:proofErr w:type="gramStart"/>
      <w:r>
        <w:t xml:space="preserve">Рекомендовать Главному управлению МВД России по Иркутской области (Калищук А.Е.) обеспечить взаимодействие с должностными лицами исполнительных органов государственной власти Иркутской области, уполномоченными составлять протоколы об административных правонарушениях, предусмотренных </w:t>
      </w:r>
      <w:hyperlink r:id="rId68" w:history="1">
        <w:r>
          <w:rPr>
            <w:color w:val="0000FF"/>
          </w:rPr>
          <w:t>статьей 20.6.1</w:t>
        </w:r>
      </w:hyperlink>
      <w:r>
        <w:t xml:space="preserve"> Кодекса Российской Федерации об административных правонарушениях, при осуществлении мероприятий по выявлению лиц, не выполняющих правила поведения при введении режима повышенной готовности на территории Иркутской области, установленных настоящим указом.</w:t>
      </w:r>
      <w:proofErr w:type="gramEnd"/>
    </w:p>
    <w:p w:rsidR="001C5C97" w:rsidRDefault="001C5C97">
      <w:pPr>
        <w:pStyle w:val="ConsPlusNormal"/>
        <w:jc w:val="both"/>
      </w:pPr>
      <w:r>
        <w:t>(</w:t>
      </w:r>
      <w:proofErr w:type="gramStart"/>
      <w:r>
        <w:t>п</w:t>
      </w:r>
      <w:proofErr w:type="gramEnd"/>
      <w:r>
        <w:t xml:space="preserve">. 40(2) введен </w:t>
      </w:r>
      <w:hyperlink r:id="rId69" w:history="1">
        <w:r>
          <w:rPr>
            <w:color w:val="0000FF"/>
          </w:rPr>
          <w:t>Указом</w:t>
        </w:r>
      </w:hyperlink>
      <w:r>
        <w:t xml:space="preserve"> Губернатора Иркутской области от 06.04.2020 N 84-уг)</w:t>
      </w:r>
    </w:p>
    <w:p w:rsidR="001C5C97" w:rsidRDefault="001C5C97">
      <w:pPr>
        <w:pStyle w:val="ConsPlusNormal"/>
        <w:jc w:val="both"/>
      </w:pPr>
    </w:p>
    <w:p w:rsidR="001C5C97" w:rsidRDefault="001C5C97">
      <w:pPr>
        <w:pStyle w:val="ConsPlusNormal"/>
        <w:jc w:val="right"/>
      </w:pPr>
      <w:r>
        <w:t xml:space="preserve">Временно </w:t>
      </w:r>
      <w:proofErr w:type="gramStart"/>
      <w:r>
        <w:t>исполняющий</w:t>
      </w:r>
      <w:proofErr w:type="gramEnd"/>
      <w:r>
        <w:t xml:space="preserve"> обязанности</w:t>
      </w:r>
    </w:p>
    <w:p w:rsidR="001C5C97" w:rsidRDefault="001C5C97">
      <w:pPr>
        <w:pStyle w:val="ConsPlusNormal"/>
        <w:jc w:val="right"/>
      </w:pPr>
      <w:r>
        <w:t>Губернатора Иркутской области</w:t>
      </w:r>
    </w:p>
    <w:p w:rsidR="001C5C97" w:rsidRDefault="001C5C97">
      <w:pPr>
        <w:pStyle w:val="ConsPlusNormal"/>
        <w:jc w:val="right"/>
      </w:pPr>
      <w:r>
        <w:t>И.И.КОБЗЕВ</w:t>
      </w:r>
    </w:p>
    <w:p w:rsidR="001C5C97" w:rsidRDefault="001C5C97">
      <w:pPr>
        <w:pStyle w:val="ConsPlusNormal"/>
        <w:jc w:val="both"/>
      </w:pPr>
    </w:p>
    <w:p w:rsidR="001C5C97" w:rsidRDefault="001C5C97">
      <w:pPr>
        <w:pStyle w:val="ConsPlusNormal"/>
        <w:jc w:val="both"/>
      </w:pPr>
    </w:p>
    <w:p w:rsidR="001C5C97" w:rsidRDefault="001C5C97">
      <w:pPr>
        <w:pStyle w:val="ConsPlusNormal"/>
        <w:jc w:val="both"/>
      </w:pPr>
    </w:p>
    <w:p w:rsidR="001C5C97" w:rsidRDefault="001C5C97">
      <w:pPr>
        <w:pStyle w:val="ConsPlusNormal"/>
        <w:jc w:val="both"/>
      </w:pPr>
    </w:p>
    <w:p w:rsidR="001C5C97" w:rsidRDefault="001C5C97">
      <w:pPr>
        <w:pStyle w:val="ConsPlusNormal"/>
        <w:jc w:val="both"/>
      </w:pPr>
    </w:p>
    <w:p w:rsidR="001C5C97" w:rsidRDefault="001C5C97">
      <w:pPr>
        <w:pStyle w:val="ConsPlusNormal"/>
        <w:jc w:val="right"/>
        <w:outlineLvl w:val="0"/>
      </w:pPr>
      <w:r>
        <w:t>Утверждены</w:t>
      </w:r>
    </w:p>
    <w:p w:rsidR="001C5C97" w:rsidRDefault="001C5C97">
      <w:pPr>
        <w:pStyle w:val="ConsPlusNormal"/>
        <w:jc w:val="right"/>
      </w:pPr>
      <w:r>
        <w:t>указом Губернатора Иркутской области</w:t>
      </w:r>
    </w:p>
    <w:p w:rsidR="001C5C97" w:rsidRDefault="001C5C97">
      <w:pPr>
        <w:pStyle w:val="ConsPlusNormal"/>
        <w:jc w:val="right"/>
      </w:pPr>
      <w:r>
        <w:t>от 18 марта 2020 г. N 59-уг</w:t>
      </w:r>
    </w:p>
    <w:p w:rsidR="001C5C97" w:rsidRDefault="001C5C97">
      <w:pPr>
        <w:pStyle w:val="ConsPlusNormal"/>
        <w:jc w:val="both"/>
      </w:pPr>
    </w:p>
    <w:p w:rsidR="001C5C97" w:rsidRDefault="001C5C97">
      <w:pPr>
        <w:pStyle w:val="ConsPlusTitle"/>
        <w:jc w:val="center"/>
      </w:pPr>
      <w:bookmarkStart w:id="8" w:name="P223"/>
      <w:bookmarkEnd w:id="8"/>
      <w:r>
        <w:t>МЕТОДИЧЕСКИЕ РЕКОМЕНДАЦИИ</w:t>
      </w:r>
    </w:p>
    <w:p w:rsidR="001C5C97" w:rsidRDefault="001C5C97">
      <w:pPr>
        <w:pStyle w:val="ConsPlusTitle"/>
        <w:jc w:val="center"/>
      </w:pPr>
      <w:r>
        <w:t xml:space="preserve">ПО РЕЖИМУ ТРУДА ИСПОЛНИТЕЛЬНЫХ ОРГАНОВ </w:t>
      </w:r>
      <w:proofErr w:type="gramStart"/>
      <w:r>
        <w:t>ГОСУДАРСТВЕННОЙ</w:t>
      </w:r>
      <w:proofErr w:type="gramEnd"/>
    </w:p>
    <w:p w:rsidR="001C5C97" w:rsidRDefault="001C5C97">
      <w:pPr>
        <w:pStyle w:val="ConsPlusTitle"/>
        <w:jc w:val="center"/>
      </w:pPr>
      <w:r>
        <w:t>ВЛАСТИ ИРКУТСКОЙ ОБЛАСТИ, ОРГАНОВ МЕСТНОГО САМОУПРАВЛЕНИЯ</w:t>
      </w:r>
    </w:p>
    <w:p w:rsidR="001C5C97" w:rsidRDefault="001C5C97">
      <w:pPr>
        <w:pStyle w:val="ConsPlusTitle"/>
        <w:jc w:val="center"/>
      </w:pPr>
      <w:r>
        <w:t>МУНИЦИПАЛЬНЫХ ОБРАЗОВАНИЙ ИРКУТСКОЙ ОБЛАСТИ, ГОСУДАРСТВЕННЫХ</w:t>
      </w:r>
    </w:p>
    <w:p w:rsidR="001C5C97" w:rsidRDefault="001C5C97">
      <w:pPr>
        <w:pStyle w:val="ConsPlusTitle"/>
        <w:jc w:val="center"/>
      </w:pPr>
      <w:r>
        <w:t>И МУНИЦИПАЛЬНЫХ УЧРЕЖДЕНИЙ, ОСУЩЕСТВЛЯЮЩИХ ДЕЯТЕЛЬНОСТЬ</w:t>
      </w:r>
    </w:p>
    <w:p w:rsidR="001C5C97" w:rsidRDefault="001C5C97">
      <w:pPr>
        <w:pStyle w:val="ConsPlusTitle"/>
        <w:jc w:val="center"/>
      </w:pPr>
      <w:r>
        <w:t>НА ТЕРРИТОРИИ ИРКУТСКОЙ ОБЛАСТИ</w:t>
      </w:r>
    </w:p>
    <w:p w:rsidR="001C5C97" w:rsidRDefault="001C5C97">
      <w:pPr>
        <w:pStyle w:val="ConsPlusNormal"/>
        <w:jc w:val="both"/>
      </w:pPr>
    </w:p>
    <w:p w:rsidR="001C5C97" w:rsidRDefault="001C5C97">
      <w:pPr>
        <w:pStyle w:val="ConsPlusTitle"/>
        <w:jc w:val="center"/>
        <w:outlineLvl w:val="1"/>
      </w:pPr>
      <w:r>
        <w:t>Глава 1. ОБЩИЕ ПОЛОЖЕНИЯ</w:t>
      </w:r>
    </w:p>
    <w:p w:rsidR="001C5C97" w:rsidRDefault="001C5C97">
      <w:pPr>
        <w:pStyle w:val="ConsPlusNormal"/>
        <w:jc w:val="both"/>
      </w:pPr>
    </w:p>
    <w:p w:rsidR="001C5C97" w:rsidRDefault="001C5C97">
      <w:pPr>
        <w:pStyle w:val="ConsPlusNormal"/>
        <w:ind w:firstLine="540"/>
        <w:jc w:val="both"/>
      </w:pPr>
      <w:r>
        <w:t xml:space="preserve">1. Настоящие Методические рекомендации разработаны в целях </w:t>
      </w:r>
      <w:proofErr w:type="gramStart"/>
      <w:r>
        <w:t>организации режимов труда исполнительных органов государственной власти Иркутской</w:t>
      </w:r>
      <w:proofErr w:type="gramEnd"/>
      <w:r>
        <w:t xml:space="preserve"> области, органов местного самоуправления, государственных и муниципальных учреждений, осуществляющих деятельность на территории Иркутской области в связи с необходимостью принятия мер по нераспространению новой коронавирусной инфекции (2019-nCoV).</w:t>
      </w:r>
    </w:p>
    <w:p w:rsidR="001C5C97" w:rsidRDefault="001C5C97">
      <w:pPr>
        <w:pStyle w:val="ConsPlusNormal"/>
        <w:spacing w:before="220"/>
        <w:ind w:firstLine="540"/>
        <w:jc w:val="both"/>
      </w:pPr>
      <w:r>
        <w:t xml:space="preserve">2. </w:t>
      </w:r>
      <w:proofErr w:type="gramStart"/>
      <w:r>
        <w:t xml:space="preserve">Настоящие Методические рекомендации распространяются на лиц, замещающих государственные должности Иркутской области (исполняющих их обязанности), государственных гражданских служащих Иркутской области, работников, замещающих должности, не являющиеся </w:t>
      </w:r>
      <w:r>
        <w:lastRenderedPageBreak/>
        <w:t>должностями государственной гражданской службы Иркутской области, вспомогательный персонал органов государственной власти Иркутской области и иных государственных органов Иркутской области, муниципальных служащих органов местного самоуправления муниципальных образований Иркутской области, работников государственных и муниципальных учреждений, публично-правовых компаний, хозяйственных</w:t>
      </w:r>
      <w:proofErr w:type="gramEnd"/>
      <w:r>
        <w:t xml:space="preserve"> </w:t>
      </w:r>
      <w:proofErr w:type="gramStart"/>
      <w:r>
        <w:t>обществ, более пятидесяти процентов акций (долей) в уставном капитале которых находится в государственной собственности Иркутской области или муниципальной собственности, государственных и муниципальных учреждений, государственных и муниципальных предприятий, иных организаций, созданных Иркутской областью (далее соответственно - орган, организация, представитель нанимателя (работодатель), гражданский служащий, муниципальный служащий, работник).</w:t>
      </w:r>
      <w:proofErr w:type="gramEnd"/>
    </w:p>
    <w:p w:rsidR="001C5C97" w:rsidRDefault="001C5C97">
      <w:pPr>
        <w:pStyle w:val="ConsPlusNormal"/>
        <w:jc w:val="both"/>
      </w:pPr>
    </w:p>
    <w:p w:rsidR="001C5C97" w:rsidRDefault="001C5C97">
      <w:pPr>
        <w:pStyle w:val="ConsPlusTitle"/>
        <w:jc w:val="center"/>
        <w:outlineLvl w:val="1"/>
      </w:pPr>
      <w:r>
        <w:t>Глава 2. РЕКОМЕНДАЦИИ ОРГАНАМ И ОРГАНИЗАЦИЯМ</w:t>
      </w:r>
    </w:p>
    <w:p w:rsidR="001C5C97" w:rsidRDefault="001C5C97">
      <w:pPr>
        <w:pStyle w:val="ConsPlusNormal"/>
        <w:jc w:val="both"/>
      </w:pPr>
    </w:p>
    <w:p w:rsidR="001C5C97" w:rsidRDefault="001C5C97">
      <w:pPr>
        <w:pStyle w:val="ConsPlusNormal"/>
        <w:ind w:firstLine="540"/>
        <w:jc w:val="both"/>
      </w:pPr>
      <w:r>
        <w:t>3. Органам и организациям рекомендуется:</w:t>
      </w:r>
    </w:p>
    <w:p w:rsidR="001C5C97" w:rsidRDefault="001C5C97">
      <w:pPr>
        <w:pStyle w:val="ConsPlusNormal"/>
        <w:spacing w:before="220"/>
        <w:ind w:firstLine="540"/>
        <w:jc w:val="both"/>
      </w:pPr>
      <w:proofErr w:type="gramStart"/>
      <w:r>
        <w:t>1) обеспечить отмену командировок за пределы территории Российской Федерации, за исключением командировок за пределы территории Российской Федерации, носящих неотложный характер и (или) организованных во исполнение поручений Президента Российской Федерации и Правительства Российской Федерации и (или) в целях обеспечения безопасности страны, а также рекомендовать гражданским служащим, муниципальным служащим, работникам воздержаться от всех поездок в страны с неблагоприятной обстановкой, связанной с распространением</w:t>
      </w:r>
      <w:proofErr w:type="gramEnd"/>
      <w:r>
        <w:t xml:space="preserve"> новой коронавирусной инфекции (2019-nCoV), если они не вызваны крайней необходимостью;</w:t>
      </w:r>
    </w:p>
    <w:p w:rsidR="001C5C97" w:rsidRDefault="001C5C97">
      <w:pPr>
        <w:pStyle w:val="ConsPlusNormal"/>
        <w:spacing w:before="220"/>
        <w:ind w:firstLine="540"/>
        <w:jc w:val="both"/>
      </w:pPr>
      <w:r>
        <w:t>2) максимально сократить количество проводимых массовых мероприятий, в том числе деловых (межведомственных, рабочих совещаний, заседаний, конференций и т.п.), спортивных, культурных и развлекательных, и, по возможности, проводить их в видеоформате или без участников, допуская возможность проведения только чрезвычайно важных и неотложных мероприятий;</w:t>
      </w:r>
    </w:p>
    <w:p w:rsidR="001C5C97" w:rsidRDefault="001C5C97">
      <w:pPr>
        <w:pStyle w:val="ConsPlusNormal"/>
        <w:spacing w:before="220"/>
        <w:ind w:firstLine="540"/>
        <w:jc w:val="both"/>
      </w:pPr>
      <w:r>
        <w:t xml:space="preserve">3) временно ограничить личный прием граждан, пришедшим на личный прием рекомендовать обращаться в письменной форме, </w:t>
      </w:r>
      <w:proofErr w:type="gramStart"/>
      <w:r>
        <w:t>разместить</w:t>
      </w:r>
      <w:proofErr w:type="gramEnd"/>
      <w:r>
        <w:t xml:space="preserve"> данную информацию на стендах, официальных сайтах;</w:t>
      </w:r>
    </w:p>
    <w:p w:rsidR="001C5C97" w:rsidRDefault="001C5C97">
      <w:pPr>
        <w:pStyle w:val="ConsPlusNormal"/>
        <w:spacing w:before="220"/>
        <w:ind w:firstLine="540"/>
        <w:jc w:val="both"/>
      </w:pPr>
      <w:r>
        <w:t>4) обеспечить оптимальный режим рабочего (служебного) времени и времени отдыха гражданских служащих, муниципальных служащих и работников, предусматривающий при наличии такой возможности следующие меры:</w:t>
      </w:r>
    </w:p>
    <w:p w:rsidR="001C5C97" w:rsidRDefault="001C5C97">
      <w:pPr>
        <w:pStyle w:val="ConsPlusNormal"/>
        <w:spacing w:before="220"/>
        <w:ind w:firstLine="540"/>
        <w:jc w:val="both"/>
      </w:pPr>
      <w:r>
        <w:t>гибкий график прибытия/убытия на рабочее (служебное) место, позволяющий избежать скопления гражданских служащих, муниципальных служащих и работников в органе (организации);</w:t>
      </w:r>
    </w:p>
    <w:p w:rsidR="001C5C97" w:rsidRDefault="001C5C97">
      <w:pPr>
        <w:pStyle w:val="ConsPlusNormal"/>
        <w:spacing w:before="220"/>
        <w:ind w:firstLine="540"/>
        <w:jc w:val="both"/>
      </w:pPr>
      <w:r>
        <w:t xml:space="preserve">специальный режим посещения органа и организации,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w:t>
      </w:r>
      <w:proofErr w:type="gramStart"/>
      <w:r>
        <w:t>орган</w:t>
      </w:r>
      <w:proofErr w:type="gramEnd"/>
      <w:r>
        <w:t xml:space="preserve"> и организацию лиц, чья профессиональная деятельность не связана с исполнением функций органа и организации;</w:t>
      </w:r>
    </w:p>
    <w:p w:rsidR="001C5C97" w:rsidRDefault="001C5C97">
      <w:pPr>
        <w:pStyle w:val="ConsPlusNormal"/>
        <w:spacing w:before="220"/>
        <w:ind w:firstLine="540"/>
        <w:jc w:val="both"/>
      </w:pPr>
      <w:r>
        <w:t>не допускать к работе гражданских служащих, муниципальных служащих, работников с признаками респираторного заболевания (организовать входную термометрию), руководствуясь действующим законодательством;</w:t>
      </w:r>
    </w:p>
    <w:p w:rsidR="001C5C97" w:rsidRDefault="001C5C97">
      <w:pPr>
        <w:pStyle w:val="ConsPlusNormal"/>
        <w:spacing w:before="220"/>
        <w:ind w:firstLine="540"/>
        <w:jc w:val="both"/>
      </w:pPr>
      <w:r>
        <w:t>обязать отстраненного гражданского служащего, муниципального служащего, работника вызвать врача и по итогам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1C5C97" w:rsidRDefault="001C5C97">
      <w:pPr>
        <w:pStyle w:val="ConsPlusNormal"/>
        <w:spacing w:before="220"/>
        <w:ind w:firstLine="540"/>
        <w:jc w:val="both"/>
      </w:pPr>
      <w:r>
        <w:lastRenderedPageBreak/>
        <w:t>соблюдать установленные требования к условиям труда, обеспечивая достаточную циркуляцию воздуха. Обеспечить гражданских служащих, муниципальных служащих, работников в достаточном количестве и постоянной доступности средствами для дезинфекции рук;</w:t>
      </w:r>
    </w:p>
    <w:p w:rsidR="001C5C97" w:rsidRDefault="001C5C97">
      <w:pPr>
        <w:pStyle w:val="ConsPlusNormal"/>
        <w:spacing w:before="220"/>
        <w:ind w:firstLine="540"/>
        <w:jc w:val="both"/>
      </w:pPr>
      <w:r>
        <w:t>исключить использование в служебных помещениях систем кондиционирования и технических систем вентиляции;</w:t>
      </w:r>
    </w:p>
    <w:p w:rsidR="001C5C97" w:rsidRDefault="001C5C97">
      <w:pPr>
        <w:pStyle w:val="ConsPlusNormal"/>
        <w:spacing w:before="220"/>
        <w:ind w:firstLine="540"/>
        <w:jc w:val="both"/>
      </w:pPr>
      <w:r>
        <w:t>организовать соблюдение гражданскими служащими, муниципальными служащими, работниками правил гигиены, предоставляя им советы о том, как избежать распространения микробов на рабочем месте;</w:t>
      </w:r>
    </w:p>
    <w:p w:rsidR="001C5C97" w:rsidRDefault="001C5C97">
      <w:pPr>
        <w:pStyle w:val="ConsPlusNormal"/>
        <w:spacing w:before="220"/>
        <w:ind w:firstLine="540"/>
        <w:jc w:val="both"/>
      </w:pPr>
      <w:r>
        <w:t>во избежание скопления большого количества гражданских служащих, муниципальных служащих, работников в столовых увеличить период их работы и установить график их посещения в обеденный перерыв. В столовых кратно увеличить влажную уборку с применением антисептиков, обеспечить использование бактерицидных ламп. По возможности организовать в столовых режим приема пищи на вынос и использование одноразовой посуды, предусмотреть выделенные места для приема пищи (в случае отсутствия столовых);</w:t>
      </w:r>
    </w:p>
    <w:p w:rsidR="001C5C97" w:rsidRDefault="001C5C97">
      <w:pPr>
        <w:pStyle w:val="ConsPlusNormal"/>
        <w:spacing w:before="220"/>
        <w:ind w:firstLine="540"/>
        <w:jc w:val="both"/>
      </w:pPr>
      <w:r>
        <w:t xml:space="preserve">организовать, по возможности, проведение один раз в сутки качественной уборки с проведением дезинфекции дверных ручек, выключателей, поручней, перил, мест общего пользования, а также проводить дезинфекцию воздуха (рециркуляторы воздуха, </w:t>
      </w:r>
      <w:proofErr w:type="gramStart"/>
      <w:r>
        <w:t>УФ-облучатели</w:t>
      </w:r>
      <w:proofErr w:type="gramEnd"/>
      <w:r>
        <w:t xml:space="preserve"> бактерицидные);</w:t>
      </w:r>
    </w:p>
    <w:p w:rsidR="001C5C97" w:rsidRDefault="001C5C97">
      <w:pPr>
        <w:pStyle w:val="ConsPlusNormal"/>
        <w:spacing w:before="220"/>
        <w:ind w:firstLine="540"/>
        <w:jc w:val="both"/>
      </w:pPr>
      <w:r>
        <w:t>применять преимущественно машинный способ обработки посуды, используемой в процессе организации питания, в его отсутствие - применять ручной способ с использованием дезинфицирующих сре</w:t>
      </w:r>
      <w:proofErr w:type="gramStart"/>
      <w:r>
        <w:t>дств в с</w:t>
      </w:r>
      <w:proofErr w:type="gramEnd"/>
      <w:r>
        <w:t>оответствии с требованиями санитарного законодательства.</w:t>
      </w:r>
    </w:p>
    <w:p w:rsidR="001C5C97" w:rsidRDefault="001C5C97">
      <w:pPr>
        <w:pStyle w:val="ConsPlusNormal"/>
        <w:spacing w:before="220"/>
        <w:ind w:firstLine="540"/>
        <w:jc w:val="both"/>
      </w:pPr>
      <w:r>
        <w:t>4. Органам рекомендуется применять дистанционный формат исполнения должностных обязанностей гражданских и муниципальных служащих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rsidR="001C5C97" w:rsidRDefault="001C5C97">
      <w:pPr>
        <w:pStyle w:val="ConsPlusNormal"/>
        <w:spacing w:before="220"/>
        <w:ind w:firstLine="540"/>
        <w:jc w:val="both"/>
      </w:pPr>
      <w:r>
        <w:t>5. Представителям нанимателя (работодателям) рекомендуется обеспечить измерение температуры тела гражданских служащих, муниципальных служащих, работников на рабочих местах с обязательным отстранением от нахождения на рабочем месте лиц с повышенной температурой, руководствуясь действующим законодательством.</w:t>
      </w:r>
    </w:p>
    <w:p w:rsidR="001C5C97" w:rsidRDefault="001C5C97">
      <w:pPr>
        <w:pStyle w:val="ConsPlusNormal"/>
        <w:spacing w:before="220"/>
        <w:ind w:firstLine="540"/>
        <w:jc w:val="both"/>
      </w:pPr>
      <w:r>
        <w:t xml:space="preserve">6.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(работодателю) рекомендуется незамедлительно представлять информацию </w:t>
      </w:r>
      <w:proofErr w:type="gramStart"/>
      <w:r>
        <w:t>о</w:t>
      </w:r>
      <w:proofErr w:type="gramEnd"/>
      <w:r>
        <w:t xml:space="preserve"> всех контактах заболевшего новой коронавирусной инфекцией (2019-nCoV) в связи с исполнением им трудовых (служебных) обязанностей, обеспечить проведение дезинфекции помещений, где находился заболевший.</w:t>
      </w:r>
    </w:p>
    <w:p w:rsidR="001C5C97" w:rsidRDefault="001C5C97">
      <w:pPr>
        <w:pStyle w:val="ConsPlusNormal"/>
        <w:jc w:val="both"/>
      </w:pPr>
    </w:p>
    <w:p w:rsidR="001C5C97" w:rsidRDefault="001C5C97">
      <w:pPr>
        <w:pStyle w:val="ConsPlusTitle"/>
        <w:jc w:val="center"/>
        <w:outlineLvl w:val="1"/>
      </w:pPr>
      <w:r>
        <w:t>Глава 3. РЕКОМЕНДАЦИИ ГРАЖДАНСКИМ СЛУЖАЩИМ, МУНИЦИПАЛЬНЫМ</w:t>
      </w:r>
    </w:p>
    <w:p w:rsidR="001C5C97" w:rsidRDefault="001C5C97">
      <w:pPr>
        <w:pStyle w:val="ConsPlusTitle"/>
        <w:jc w:val="center"/>
      </w:pPr>
      <w:r>
        <w:t>СЛУЖАЩИМ, РАБОТНИКАМ</w:t>
      </w:r>
    </w:p>
    <w:p w:rsidR="001C5C97" w:rsidRDefault="001C5C97">
      <w:pPr>
        <w:pStyle w:val="ConsPlusNormal"/>
        <w:jc w:val="both"/>
      </w:pPr>
    </w:p>
    <w:p w:rsidR="001C5C97" w:rsidRDefault="001C5C97">
      <w:pPr>
        <w:pStyle w:val="ConsPlusNormal"/>
        <w:ind w:firstLine="540"/>
        <w:jc w:val="both"/>
      </w:pPr>
      <w:r>
        <w:t>7. Гражданским служащим, муниципальным служащим, работникам рекомендуется:</w:t>
      </w:r>
    </w:p>
    <w:p w:rsidR="001C5C97" w:rsidRDefault="001C5C97">
      <w:pPr>
        <w:pStyle w:val="ConsPlusNormal"/>
        <w:spacing w:before="220"/>
        <w:ind w:firstLine="540"/>
        <w:jc w:val="both"/>
      </w:pPr>
      <w:r>
        <w:t>1) при планировании отпусков воздерживаться от посещения стран, где была выявлена новая коронавирусная инфекция (2019-nCoV);</w:t>
      </w:r>
    </w:p>
    <w:p w:rsidR="001C5C97" w:rsidRDefault="001C5C97">
      <w:pPr>
        <w:pStyle w:val="ConsPlusNormal"/>
        <w:spacing w:before="220"/>
        <w:ind w:firstLine="540"/>
        <w:jc w:val="both"/>
      </w:pPr>
      <w:r>
        <w:t>2) при появлении первых респираторных симптомов незамедлительно обратиться за медицинской помощью;</w:t>
      </w:r>
    </w:p>
    <w:p w:rsidR="001C5C97" w:rsidRDefault="001C5C97">
      <w:pPr>
        <w:pStyle w:val="ConsPlusNormal"/>
        <w:spacing w:before="220"/>
        <w:ind w:firstLine="540"/>
        <w:jc w:val="both"/>
      </w:pPr>
      <w:r>
        <w:lastRenderedPageBreak/>
        <w:t xml:space="preserve">3) </w:t>
      </w:r>
      <w:proofErr w:type="gramStart"/>
      <w:r>
        <w:t>посещавшим</w:t>
      </w:r>
      <w:proofErr w:type="gramEnd"/>
      <w:r>
        <w:t xml:space="preserve"> государства с неблагополучной эпидемиологической ситуацией сообщать о своем возвращении в Российскую Федерацию, месте, датах пребывания на указанных территориях, иную контактную информацию представителю нанимателя (работодателя);</w:t>
      </w:r>
    </w:p>
    <w:p w:rsidR="001C5C97" w:rsidRDefault="001C5C97">
      <w:pPr>
        <w:pStyle w:val="ConsPlusNormal"/>
        <w:spacing w:before="220"/>
        <w:ind w:firstLine="540"/>
        <w:jc w:val="both"/>
      </w:pPr>
      <w:r>
        <w:t>4) следовать основным правилам гигиены:</w:t>
      </w:r>
    </w:p>
    <w:p w:rsidR="001C5C97" w:rsidRDefault="001C5C97">
      <w:pPr>
        <w:pStyle w:val="ConsPlusNormal"/>
        <w:spacing w:before="220"/>
        <w:ind w:firstLine="540"/>
        <w:jc w:val="both"/>
      </w:pPr>
      <w:r>
        <w:t>мыть руки - с мылом и теплой водой, не менее 15 - 20 секунд, всегда мыть руки перед едой;</w:t>
      </w:r>
    </w:p>
    <w:p w:rsidR="001C5C97" w:rsidRDefault="001C5C97">
      <w:pPr>
        <w:pStyle w:val="ConsPlusNormal"/>
        <w:spacing w:before="220"/>
        <w:ind w:firstLine="540"/>
        <w:jc w:val="both"/>
      </w:pPr>
      <w:r>
        <w:t>чихать, прикрывая рот и нос салфеткой. Обязательно утилизировать ее после использования;</w:t>
      </w:r>
    </w:p>
    <w:p w:rsidR="001C5C97" w:rsidRDefault="001C5C97">
      <w:pPr>
        <w:pStyle w:val="ConsPlusNormal"/>
        <w:spacing w:before="220"/>
        <w:ind w:firstLine="540"/>
        <w:jc w:val="both"/>
      </w:pPr>
      <w:r>
        <w:t>носить с собой дезинфицирующее средство для рук и регулярно применять его.</w:t>
      </w:r>
    </w:p>
    <w:p w:rsidR="001C5C97" w:rsidRDefault="001C5C97">
      <w:pPr>
        <w:pStyle w:val="ConsPlusNormal"/>
        <w:spacing w:before="220"/>
        <w:ind w:firstLine="540"/>
        <w:jc w:val="both"/>
      </w:pPr>
      <w:r>
        <w:t>8. Об установлении карантина гражданский служащий, муниципальный служащий, работник сообщает об этом представителю нанимателя (работодателю).</w:t>
      </w:r>
    </w:p>
    <w:p w:rsidR="001C5C97" w:rsidRDefault="001C5C97">
      <w:pPr>
        <w:pStyle w:val="ConsPlusNormal"/>
        <w:jc w:val="both"/>
      </w:pPr>
    </w:p>
    <w:p w:rsidR="001C5C97" w:rsidRDefault="001C5C97">
      <w:pPr>
        <w:pStyle w:val="ConsPlusTitle"/>
        <w:jc w:val="center"/>
        <w:outlineLvl w:val="1"/>
      </w:pPr>
      <w:r>
        <w:t>Глава 4. ЗАКЛЮЧИТЕЛЬНЫЕ ПОЛОЖЕНИЯ</w:t>
      </w:r>
    </w:p>
    <w:p w:rsidR="001C5C97" w:rsidRDefault="001C5C97">
      <w:pPr>
        <w:pStyle w:val="ConsPlusNormal"/>
        <w:jc w:val="both"/>
      </w:pPr>
    </w:p>
    <w:p w:rsidR="001C5C97" w:rsidRDefault="001C5C97">
      <w:pPr>
        <w:pStyle w:val="ConsPlusNormal"/>
        <w:ind w:firstLine="540"/>
        <w:jc w:val="both"/>
      </w:pPr>
      <w:r>
        <w:t>9. Рекомендовать руководителям органов и организаций, указанных в настоящих Методических рекомендациях, организовать их исполнение с учетом финансово-экономических и организационно-технических условий деятельности.</w:t>
      </w:r>
    </w:p>
    <w:p w:rsidR="001C5C97" w:rsidRDefault="001C5C97">
      <w:pPr>
        <w:pStyle w:val="ConsPlusNormal"/>
        <w:jc w:val="both"/>
      </w:pPr>
    </w:p>
    <w:p w:rsidR="001C5C97" w:rsidRDefault="001C5C97">
      <w:pPr>
        <w:pStyle w:val="ConsPlusNormal"/>
        <w:jc w:val="both"/>
      </w:pPr>
    </w:p>
    <w:p w:rsidR="001C5C97" w:rsidRDefault="001C5C97">
      <w:pPr>
        <w:pStyle w:val="ConsPlusNormal"/>
        <w:jc w:val="both"/>
      </w:pPr>
    </w:p>
    <w:p w:rsidR="001C5C97" w:rsidRDefault="001C5C97">
      <w:pPr>
        <w:pStyle w:val="ConsPlusNormal"/>
        <w:jc w:val="both"/>
      </w:pPr>
    </w:p>
    <w:p w:rsidR="001C5C97" w:rsidRDefault="001C5C97">
      <w:pPr>
        <w:pStyle w:val="ConsPlusNormal"/>
        <w:jc w:val="both"/>
      </w:pPr>
    </w:p>
    <w:p w:rsidR="001C5C97" w:rsidRDefault="001C5C97">
      <w:pPr>
        <w:pStyle w:val="ConsPlusNormal"/>
        <w:jc w:val="right"/>
        <w:outlineLvl w:val="0"/>
      </w:pPr>
      <w:r>
        <w:t>Приложение</w:t>
      </w:r>
    </w:p>
    <w:p w:rsidR="001C5C97" w:rsidRDefault="001C5C97">
      <w:pPr>
        <w:pStyle w:val="ConsPlusNormal"/>
        <w:jc w:val="right"/>
      </w:pPr>
      <w:r>
        <w:t>к указу Губернатора</w:t>
      </w:r>
    </w:p>
    <w:p w:rsidR="001C5C97" w:rsidRDefault="001C5C97">
      <w:pPr>
        <w:pStyle w:val="ConsPlusNormal"/>
        <w:jc w:val="right"/>
      </w:pPr>
      <w:r>
        <w:t>Иркутской области</w:t>
      </w:r>
    </w:p>
    <w:p w:rsidR="001C5C97" w:rsidRDefault="001C5C97">
      <w:pPr>
        <w:pStyle w:val="ConsPlusNormal"/>
        <w:jc w:val="right"/>
      </w:pPr>
      <w:r>
        <w:t>от 18 марта 2020 г. N 59-уг</w:t>
      </w:r>
    </w:p>
    <w:p w:rsidR="001C5C97" w:rsidRDefault="001C5C97">
      <w:pPr>
        <w:pStyle w:val="ConsPlusNormal"/>
        <w:jc w:val="both"/>
      </w:pPr>
    </w:p>
    <w:p w:rsidR="001C5C97" w:rsidRDefault="001C5C97">
      <w:pPr>
        <w:pStyle w:val="ConsPlusTitle"/>
        <w:jc w:val="center"/>
      </w:pPr>
      <w:r>
        <w:t>ПЕРЕЧЕНЬ</w:t>
      </w:r>
    </w:p>
    <w:p w:rsidR="001C5C97" w:rsidRDefault="001C5C97">
      <w:pPr>
        <w:pStyle w:val="ConsPlusTitle"/>
        <w:jc w:val="center"/>
      </w:pPr>
      <w:r>
        <w:t xml:space="preserve">ЗАБОЛЕВАНИЙ, ТРЕБУЮЩИХ СОБЛЮДЕНИЯ РЕЖИМА САМОИЗОЛЯЦИИ </w:t>
      </w:r>
      <w:hyperlink w:anchor="P300" w:history="1">
        <w:r>
          <w:rPr>
            <w:color w:val="0000FF"/>
          </w:rPr>
          <w:t>&lt;1&gt;</w:t>
        </w:r>
      </w:hyperlink>
    </w:p>
    <w:p w:rsidR="001C5C97" w:rsidRDefault="001C5C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5C97">
        <w:trPr>
          <w:jc w:val="center"/>
        </w:trPr>
        <w:tc>
          <w:tcPr>
            <w:tcW w:w="9294" w:type="dxa"/>
            <w:tcBorders>
              <w:top w:val="nil"/>
              <w:left w:val="single" w:sz="24" w:space="0" w:color="CED3F1"/>
              <w:bottom w:val="nil"/>
              <w:right w:val="single" w:sz="24" w:space="0" w:color="F4F3F8"/>
            </w:tcBorders>
            <w:shd w:val="clear" w:color="auto" w:fill="F4F3F8"/>
          </w:tcPr>
          <w:p w:rsidR="001C5C97" w:rsidRDefault="001C5C97">
            <w:pPr>
              <w:pStyle w:val="ConsPlusNormal"/>
              <w:jc w:val="center"/>
            </w:pPr>
            <w:r>
              <w:rPr>
                <w:color w:val="392C69"/>
              </w:rPr>
              <w:t>Список изменяющих документов</w:t>
            </w:r>
          </w:p>
          <w:p w:rsidR="001C5C97" w:rsidRDefault="001C5C97">
            <w:pPr>
              <w:pStyle w:val="ConsPlusNormal"/>
              <w:jc w:val="center"/>
            </w:pPr>
            <w:proofErr w:type="gramStart"/>
            <w:r>
              <w:rPr>
                <w:color w:val="392C69"/>
              </w:rPr>
              <w:t xml:space="preserve">(введен </w:t>
            </w:r>
            <w:hyperlink r:id="rId70" w:history="1">
              <w:r>
                <w:rPr>
                  <w:color w:val="0000FF"/>
                </w:rPr>
                <w:t>Указом</w:t>
              </w:r>
            </w:hyperlink>
            <w:r>
              <w:rPr>
                <w:color w:val="392C69"/>
              </w:rPr>
              <w:t xml:space="preserve"> Губернатора Иркутской области</w:t>
            </w:r>
            <w:proofErr w:type="gramEnd"/>
          </w:p>
          <w:p w:rsidR="001C5C97" w:rsidRDefault="001C5C97">
            <w:pPr>
              <w:pStyle w:val="ConsPlusNormal"/>
              <w:jc w:val="center"/>
            </w:pPr>
            <w:r>
              <w:rPr>
                <w:color w:val="392C69"/>
              </w:rPr>
              <w:t>от 27.03.2020 N 65-уг)</w:t>
            </w:r>
          </w:p>
        </w:tc>
      </w:tr>
    </w:tbl>
    <w:p w:rsidR="001C5C97" w:rsidRDefault="001C5C97">
      <w:pPr>
        <w:pStyle w:val="ConsPlusNormal"/>
        <w:jc w:val="both"/>
      </w:pPr>
    </w:p>
    <w:p w:rsidR="001C5C97" w:rsidRDefault="001C5C97">
      <w:pPr>
        <w:pStyle w:val="ConsPlusNormal"/>
        <w:ind w:firstLine="540"/>
        <w:jc w:val="both"/>
      </w:pPr>
      <w:r>
        <w:t>1. Болезнь эндокринной системы - инсулинозависимый сахарный диабет, классифицируемая в соответствии с Международной классификацией болезней - 10 (МКБ-10) по диагнозу ЕЮ.</w:t>
      </w:r>
    </w:p>
    <w:p w:rsidR="001C5C97" w:rsidRDefault="001C5C97">
      <w:pPr>
        <w:pStyle w:val="ConsPlusNormal"/>
        <w:spacing w:before="220"/>
        <w:ind w:firstLine="540"/>
        <w:jc w:val="both"/>
      </w:pPr>
      <w:r>
        <w:t>2. Болезни органов дыхания из числа:</w:t>
      </w:r>
    </w:p>
    <w:p w:rsidR="001C5C97" w:rsidRDefault="001C5C97">
      <w:pPr>
        <w:pStyle w:val="ConsPlusNormal"/>
        <w:spacing w:before="220"/>
        <w:ind w:firstLine="540"/>
        <w:jc w:val="both"/>
      </w:pPr>
      <w:r>
        <w:t>другая хроническая обструктивная легочная болезнь, классифицируемая в соответствии с МКБ-10 по диагнозу J44;</w:t>
      </w:r>
    </w:p>
    <w:p w:rsidR="001C5C97" w:rsidRDefault="001C5C97">
      <w:pPr>
        <w:pStyle w:val="ConsPlusNormal"/>
        <w:spacing w:before="220"/>
        <w:ind w:firstLine="540"/>
        <w:jc w:val="both"/>
      </w:pPr>
      <w:r>
        <w:t>астма, классифицируемая в соответствии с МКБ-10 по диагнозу J45;</w:t>
      </w:r>
    </w:p>
    <w:p w:rsidR="001C5C97" w:rsidRDefault="001C5C97">
      <w:pPr>
        <w:pStyle w:val="ConsPlusNormal"/>
        <w:spacing w:before="220"/>
        <w:ind w:firstLine="540"/>
        <w:jc w:val="both"/>
      </w:pPr>
      <w:r>
        <w:t>бронхоэктатическая болезнь, классифицируемая в соответствии с МКБ-10 по диагнозу J47.</w:t>
      </w:r>
    </w:p>
    <w:p w:rsidR="001C5C97" w:rsidRDefault="001C5C97">
      <w:pPr>
        <w:pStyle w:val="ConsPlusNormal"/>
        <w:spacing w:before="220"/>
        <w:ind w:firstLine="540"/>
        <w:jc w:val="both"/>
      </w:pPr>
      <w:r>
        <w:t>3. Болезнь системы кровообращения - легочное сердце и нарушения легочного кровообращения, классифицируемая в соответствии с МКБ-10 по диагнозам 127.2, 127.8, 127.9.</w:t>
      </w:r>
    </w:p>
    <w:p w:rsidR="001C5C97" w:rsidRDefault="001C5C97">
      <w:pPr>
        <w:pStyle w:val="ConsPlusNormal"/>
        <w:spacing w:before="220"/>
        <w:ind w:firstLine="540"/>
        <w:jc w:val="both"/>
      </w:pPr>
      <w:r>
        <w:t>4. Наличие трансплантированных органов и тканей, классифицируемых в соответствии с МКБ-10 по диагнозу Z94.</w:t>
      </w:r>
    </w:p>
    <w:p w:rsidR="001C5C97" w:rsidRDefault="001C5C97">
      <w:pPr>
        <w:pStyle w:val="ConsPlusNormal"/>
        <w:spacing w:before="220"/>
        <w:ind w:firstLine="540"/>
        <w:jc w:val="both"/>
      </w:pPr>
      <w:r>
        <w:lastRenderedPageBreak/>
        <w:t xml:space="preserve">5. Болезнь мочеполовой системы </w:t>
      </w:r>
      <w:hyperlink w:anchor="P300" w:history="1">
        <w:r>
          <w:rPr>
            <w:color w:val="0000FF"/>
          </w:rPr>
          <w:t>&lt;1&gt;</w:t>
        </w:r>
      </w:hyperlink>
      <w:r>
        <w:t xml:space="preserve"> - хроническая болезнь почек 3 - 5 стадии, классифицируемая в соответствии с МКБ-10 по диагнозам N18.0, N18.3 - N18.5.</w:t>
      </w:r>
    </w:p>
    <w:p w:rsidR="001C5C97" w:rsidRDefault="001C5C97">
      <w:pPr>
        <w:pStyle w:val="ConsPlusNormal"/>
        <w:spacing w:before="220"/>
        <w:ind w:firstLine="540"/>
        <w:jc w:val="both"/>
      </w:pPr>
      <w:r>
        <w:t xml:space="preserve">6. Новообразования из числа </w:t>
      </w:r>
      <w:hyperlink w:anchor="P301" w:history="1">
        <w:r>
          <w:rPr>
            <w:color w:val="0000FF"/>
          </w:rPr>
          <w:t>&lt;2&gt;</w:t>
        </w:r>
      </w:hyperlink>
      <w:r>
        <w:t>:</w:t>
      </w:r>
    </w:p>
    <w:p w:rsidR="001C5C97" w:rsidRDefault="001C5C97">
      <w:pPr>
        <w:pStyle w:val="ConsPlusNormal"/>
        <w:spacing w:before="220"/>
        <w:ind w:firstLine="540"/>
        <w:jc w:val="both"/>
      </w:pPr>
      <w:r>
        <w:t xml:space="preserve">злокачественные новообразования любой локализации </w:t>
      </w:r>
      <w:hyperlink w:anchor="P300" w:history="1">
        <w:r>
          <w:rPr>
            <w:color w:val="0000FF"/>
          </w:rPr>
          <w:t>&lt;1&gt;</w:t>
        </w:r>
      </w:hyperlink>
      <w:r>
        <w:t>, в том числе самостоятельных множественных локализаций, классифицируемые в соответствии с МКБ-10 по диагнозам C00 - C80, C97;</w:t>
      </w:r>
    </w:p>
    <w:p w:rsidR="001C5C97" w:rsidRDefault="001C5C97">
      <w:pPr>
        <w:pStyle w:val="ConsPlusNormal"/>
        <w:spacing w:before="220"/>
        <w:ind w:firstLine="540"/>
        <w:jc w:val="both"/>
      </w:pPr>
      <w:r>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хронической акселерации и бластного криза, первичные хронические лейкозы и лимфомы, классифицируемые в соответствии с МКБ-10 по диагнозам C81 - C96, D46.</w:t>
      </w:r>
    </w:p>
    <w:p w:rsidR="001C5C97" w:rsidRDefault="001C5C97">
      <w:pPr>
        <w:pStyle w:val="ConsPlusNormal"/>
        <w:spacing w:before="220"/>
        <w:ind w:firstLine="540"/>
        <w:jc w:val="both"/>
      </w:pPr>
      <w:r>
        <w:t>--------------------------------</w:t>
      </w:r>
    </w:p>
    <w:p w:rsidR="001C5C97" w:rsidRDefault="001C5C97">
      <w:pPr>
        <w:pStyle w:val="ConsPlusNormal"/>
        <w:spacing w:before="220"/>
        <w:ind w:firstLine="540"/>
        <w:jc w:val="both"/>
      </w:pPr>
      <w:bookmarkStart w:id="9" w:name="P300"/>
      <w:bookmarkEnd w:id="9"/>
      <w:r>
        <w:t>&lt;1</w:t>
      </w:r>
      <w:proofErr w:type="gramStart"/>
      <w:r>
        <w:t>&gt; П</w:t>
      </w:r>
      <w:proofErr w:type="gramEnd"/>
      <w:r>
        <w:t>ри режиме самоизоляции допускается посещение медицинской организации по поводу основного заболевания.</w:t>
      </w:r>
    </w:p>
    <w:p w:rsidR="001C5C97" w:rsidRDefault="001C5C97">
      <w:pPr>
        <w:pStyle w:val="ConsPlusNormal"/>
        <w:spacing w:before="220"/>
        <w:ind w:firstLine="540"/>
        <w:jc w:val="both"/>
      </w:pPr>
      <w:bookmarkStart w:id="10" w:name="P301"/>
      <w:bookmarkEnd w:id="10"/>
      <w:r>
        <w:t>&lt;2&gt; Самоизоляция не распространяется на пациентов, отнесенных к третьей клинической группе (в онкологии).</w:t>
      </w:r>
    </w:p>
    <w:p w:rsidR="001C5C97" w:rsidRDefault="001C5C97">
      <w:pPr>
        <w:pStyle w:val="ConsPlusNormal"/>
        <w:jc w:val="both"/>
      </w:pPr>
    </w:p>
    <w:p w:rsidR="001C5C97" w:rsidRDefault="001C5C97">
      <w:pPr>
        <w:pStyle w:val="ConsPlusNormal"/>
        <w:jc w:val="both"/>
      </w:pPr>
    </w:p>
    <w:p w:rsidR="001C5C97" w:rsidRDefault="001C5C97">
      <w:pPr>
        <w:pStyle w:val="ConsPlusNormal"/>
        <w:jc w:val="both"/>
      </w:pPr>
    </w:p>
    <w:p w:rsidR="001C5C97" w:rsidRDefault="001C5C97">
      <w:pPr>
        <w:pStyle w:val="ConsPlusNormal"/>
        <w:jc w:val="both"/>
      </w:pPr>
    </w:p>
    <w:p w:rsidR="001C5C97" w:rsidRDefault="001C5C97">
      <w:pPr>
        <w:pStyle w:val="ConsPlusNormal"/>
        <w:jc w:val="both"/>
      </w:pPr>
    </w:p>
    <w:p w:rsidR="001C5C97" w:rsidRDefault="001C5C97">
      <w:pPr>
        <w:pStyle w:val="ConsPlusNormal"/>
        <w:jc w:val="right"/>
        <w:outlineLvl w:val="0"/>
      </w:pPr>
      <w:r>
        <w:t>Утвержден</w:t>
      </w:r>
    </w:p>
    <w:p w:rsidR="001C5C97" w:rsidRDefault="001C5C97">
      <w:pPr>
        <w:pStyle w:val="ConsPlusNormal"/>
        <w:jc w:val="right"/>
      </w:pPr>
      <w:r>
        <w:t>указом Губернатора Иркутской области</w:t>
      </w:r>
    </w:p>
    <w:p w:rsidR="001C5C97" w:rsidRDefault="001C5C97">
      <w:pPr>
        <w:pStyle w:val="ConsPlusNormal"/>
        <w:jc w:val="right"/>
      </w:pPr>
      <w:r>
        <w:t>от 18 марта 2020 г. N 59-уг</w:t>
      </w:r>
    </w:p>
    <w:p w:rsidR="001C5C97" w:rsidRDefault="001C5C97">
      <w:pPr>
        <w:pStyle w:val="ConsPlusNormal"/>
        <w:jc w:val="both"/>
      </w:pPr>
    </w:p>
    <w:p w:rsidR="001C5C97" w:rsidRDefault="001C5C97">
      <w:pPr>
        <w:pStyle w:val="ConsPlusTitle"/>
        <w:jc w:val="center"/>
      </w:pPr>
      <w:r>
        <w:t>ПЕРЕЧЕНЬ</w:t>
      </w:r>
    </w:p>
    <w:p w:rsidR="001C5C97" w:rsidRDefault="001C5C97">
      <w:pPr>
        <w:pStyle w:val="ConsPlusTitle"/>
        <w:jc w:val="center"/>
      </w:pPr>
      <w:proofErr w:type="gramStart"/>
      <w:r>
        <w:t>ТОВАРОВ ПЕРВОЙ НЕОБХОДИМОСТИ (ЗА ИСКЛЮЧЕНИЕМ</w:t>
      </w:r>
      <w:proofErr w:type="gramEnd"/>
    </w:p>
    <w:p w:rsidR="001C5C97" w:rsidRDefault="001C5C97">
      <w:pPr>
        <w:pStyle w:val="ConsPlusTitle"/>
        <w:jc w:val="center"/>
      </w:pPr>
      <w:proofErr w:type="gramStart"/>
      <w:r>
        <w:t>ПРОДОВОЛЬСТВЕННЫХ ТОВАРОВ)</w:t>
      </w:r>
      <w:proofErr w:type="gramEnd"/>
    </w:p>
    <w:p w:rsidR="001C5C97" w:rsidRDefault="001C5C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5C97">
        <w:trPr>
          <w:jc w:val="center"/>
        </w:trPr>
        <w:tc>
          <w:tcPr>
            <w:tcW w:w="9294" w:type="dxa"/>
            <w:tcBorders>
              <w:top w:val="nil"/>
              <w:left w:val="single" w:sz="24" w:space="0" w:color="CED3F1"/>
              <w:bottom w:val="nil"/>
              <w:right w:val="single" w:sz="24" w:space="0" w:color="F4F3F8"/>
            </w:tcBorders>
            <w:shd w:val="clear" w:color="auto" w:fill="F4F3F8"/>
          </w:tcPr>
          <w:p w:rsidR="001C5C97" w:rsidRDefault="001C5C97">
            <w:pPr>
              <w:pStyle w:val="ConsPlusNormal"/>
              <w:jc w:val="center"/>
            </w:pPr>
            <w:r>
              <w:rPr>
                <w:color w:val="392C69"/>
              </w:rPr>
              <w:t>Список изменяющих документов</w:t>
            </w:r>
          </w:p>
          <w:p w:rsidR="001C5C97" w:rsidRDefault="001C5C97">
            <w:pPr>
              <w:pStyle w:val="ConsPlusNormal"/>
              <w:jc w:val="center"/>
            </w:pPr>
            <w:proofErr w:type="gramStart"/>
            <w:r>
              <w:rPr>
                <w:color w:val="392C69"/>
              </w:rPr>
              <w:t xml:space="preserve">(введен </w:t>
            </w:r>
            <w:hyperlink r:id="rId71" w:history="1">
              <w:r>
                <w:rPr>
                  <w:color w:val="0000FF"/>
                </w:rPr>
                <w:t>Указом</w:t>
              </w:r>
            </w:hyperlink>
            <w:r>
              <w:rPr>
                <w:color w:val="392C69"/>
              </w:rPr>
              <w:t xml:space="preserve"> Губернатора Иркутской области</w:t>
            </w:r>
            <w:proofErr w:type="gramEnd"/>
          </w:p>
          <w:p w:rsidR="001C5C97" w:rsidRDefault="001C5C97">
            <w:pPr>
              <w:pStyle w:val="ConsPlusNormal"/>
              <w:jc w:val="center"/>
            </w:pPr>
            <w:r>
              <w:rPr>
                <w:color w:val="392C69"/>
              </w:rPr>
              <w:t>от 29.03.2020 N 67-уг)</w:t>
            </w:r>
          </w:p>
        </w:tc>
      </w:tr>
    </w:tbl>
    <w:p w:rsidR="001C5C97" w:rsidRDefault="001C5C97">
      <w:pPr>
        <w:pStyle w:val="ConsPlusNormal"/>
        <w:jc w:val="both"/>
      </w:pPr>
    </w:p>
    <w:p w:rsidR="001C5C97" w:rsidRDefault="001C5C97">
      <w:pPr>
        <w:pStyle w:val="ConsPlusNormal"/>
        <w:ind w:firstLine="540"/>
        <w:jc w:val="both"/>
      </w:pPr>
      <w:r>
        <w:t>1. Детские товары (включая соски различных типов, в том числе для бутылочек).</w:t>
      </w:r>
    </w:p>
    <w:p w:rsidR="001C5C97" w:rsidRDefault="001C5C97">
      <w:pPr>
        <w:pStyle w:val="ConsPlusNormal"/>
        <w:spacing w:before="220"/>
        <w:ind w:firstLine="540"/>
        <w:jc w:val="both"/>
      </w:pPr>
      <w:r>
        <w:t>2. Мыло и моющие средства, чистящие и полирующие средства.</w:t>
      </w:r>
    </w:p>
    <w:p w:rsidR="001C5C97" w:rsidRDefault="001C5C97">
      <w:pPr>
        <w:pStyle w:val="ConsPlusNormal"/>
        <w:spacing w:before="220"/>
        <w:ind w:firstLine="540"/>
        <w:jc w:val="both"/>
      </w:pPr>
      <w:r>
        <w:t>3. Санитарно-гигиенические изделия и туалетные принадлежности.</w:t>
      </w:r>
    </w:p>
    <w:p w:rsidR="001C5C97" w:rsidRDefault="001C5C97">
      <w:pPr>
        <w:pStyle w:val="ConsPlusNormal"/>
        <w:spacing w:before="220"/>
        <w:ind w:firstLine="540"/>
        <w:jc w:val="both"/>
      </w:pPr>
      <w:r>
        <w:t>4. Средства индивидуальной защиты.</w:t>
      </w:r>
    </w:p>
    <w:p w:rsidR="001C5C97" w:rsidRDefault="001C5C97">
      <w:pPr>
        <w:pStyle w:val="ConsPlusNormal"/>
        <w:spacing w:before="220"/>
        <w:ind w:firstLine="540"/>
        <w:jc w:val="both"/>
      </w:pPr>
      <w:r>
        <w:t>5. Ткани текстильные.</w:t>
      </w:r>
    </w:p>
    <w:p w:rsidR="001C5C97" w:rsidRDefault="001C5C97">
      <w:pPr>
        <w:pStyle w:val="ConsPlusNormal"/>
        <w:spacing w:before="220"/>
        <w:ind w:firstLine="540"/>
        <w:jc w:val="both"/>
      </w:pPr>
      <w:r>
        <w:t>6. Чулочно-носочные изделия.</w:t>
      </w:r>
    </w:p>
    <w:p w:rsidR="001C5C97" w:rsidRDefault="001C5C97">
      <w:pPr>
        <w:pStyle w:val="ConsPlusNormal"/>
        <w:spacing w:before="220"/>
        <w:ind w:firstLine="540"/>
        <w:jc w:val="both"/>
      </w:pPr>
      <w:r>
        <w:t>7. Белье нательное.</w:t>
      </w:r>
    </w:p>
    <w:p w:rsidR="001C5C97" w:rsidRDefault="001C5C97">
      <w:pPr>
        <w:pStyle w:val="ConsPlusNormal"/>
        <w:spacing w:before="220"/>
        <w:ind w:firstLine="540"/>
        <w:jc w:val="both"/>
      </w:pPr>
      <w:r>
        <w:t>8. Канцелярские товары.</w:t>
      </w:r>
    </w:p>
    <w:p w:rsidR="001C5C97" w:rsidRDefault="001C5C97">
      <w:pPr>
        <w:pStyle w:val="ConsPlusNormal"/>
        <w:spacing w:before="220"/>
        <w:ind w:firstLine="540"/>
        <w:jc w:val="both"/>
      </w:pPr>
      <w:r>
        <w:t>9. Медицинские изделия и дезинфицирующие средства.</w:t>
      </w:r>
    </w:p>
    <w:p w:rsidR="001C5C97" w:rsidRDefault="001C5C97">
      <w:pPr>
        <w:pStyle w:val="ConsPlusNormal"/>
        <w:spacing w:before="220"/>
        <w:ind w:firstLine="540"/>
        <w:jc w:val="both"/>
      </w:pPr>
      <w:r>
        <w:lastRenderedPageBreak/>
        <w:t>10. Зоотовары (включая корма для животных и ветеринарные препараты).</w:t>
      </w:r>
    </w:p>
    <w:p w:rsidR="001C5C97" w:rsidRDefault="001C5C97">
      <w:pPr>
        <w:pStyle w:val="ConsPlusNormal"/>
        <w:spacing w:before="220"/>
        <w:ind w:firstLine="540"/>
        <w:jc w:val="both"/>
      </w:pPr>
      <w:r>
        <w:t>11. Бензин, дизельное топливо, газ.</w:t>
      </w:r>
    </w:p>
    <w:p w:rsidR="001C5C97" w:rsidRDefault="001C5C97">
      <w:pPr>
        <w:pStyle w:val="ConsPlusNormal"/>
        <w:spacing w:before="220"/>
        <w:ind w:firstLine="540"/>
        <w:jc w:val="both"/>
      </w:pPr>
      <w:r>
        <w:t>12. Автозапчасти (включая смазочные материалы, шины, покрышки, камеры).</w:t>
      </w:r>
    </w:p>
    <w:p w:rsidR="001C5C97" w:rsidRDefault="001C5C97">
      <w:pPr>
        <w:pStyle w:val="ConsPlusNormal"/>
        <w:spacing w:before="220"/>
        <w:ind w:firstLine="540"/>
        <w:jc w:val="both"/>
      </w:pPr>
      <w:r>
        <w:t>13. Оборудование электрическое.</w:t>
      </w:r>
    </w:p>
    <w:p w:rsidR="001C5C97" w:rsidRDefault="001C5C97">
      <w:pPr>
        <w:pStyle w:val="ConsPlusNormal"/>
        <w:spacing w:before="220"/>
        <w:ind w:firstLine="540"/>
        <w:jc w:val="both"/>
      </w:pPr>
      <w:r>
        <w:t>14. Кабельная продукция.</w:t>
      </w:r>
    </w:p>
    <w:p w:rsidR="001C5C97" w:rsidRDefault="001C5C97">
      <w:pPr>
        <w:pStyle w:val="ConsPlusNormal"/>
        <w:spacing w:before="220"/>
        <w:ind w:firstLine="540"/>
        <w:jc w:val="both"/>
      </w:pPr>
      <w:r>
        <w:t>15. Приборы бытовые.</w:t>
      </w:r>
    </w:p>
    <w:p w:rsidR="001C5C97" w:rsidRDefault="001C5C97">
      <w:pPr>
        <w:pStyle w:val="ConsPlusNormal"/>
        <w:spacing w:before="220"/>
        <w:ind w:firstLine="540"/>
        <w:jc w:val="both"/>
      </w:pPr>
      <w:r>
        <w:t>16. Оборудование компьютерное, электронное и оптическое.</w:t>
      </w:r>
    </w:p>
    <w:p w:rsidR="001C5C97" w:rsidRDefault="001C5C97">
      <w:pPr>
        <w:pStyle w:val="ConsPlusNormal"/>
        <w:spacing w:before="220"/>
        <w:ind w:firstLine="540"/>
        <w:jc w:val="both"/>
      </w:pPr>
      <w:r>
        <w:t>17. Предметы садово-огородные и инвентарь.</w:t>
      </w:r>
    </w:p>
    <w:p w:rsidR="001C5C97" w:rsidRDefault="001C5C97">
      <w:pPr>
        <w:pStyle w:val="ConsPlusNormal"/>
        <w:spacing w:before="220"/>
        <w:ind w:firstLine="540"/>
        <w:jc w:val="both"/>
      </w:pPr>
      <w:r>
        <w:t>18. Строительные и отделочные материалы и инструменты.</w:t>
      </w:r>
    </w:p>
    <w:p w:rsidR="001C5C97" w:rsidRDefault="001C5C97">
      <w:pPr>
        <w:pStyle w:val="ConsPlusNormal"/>
        <w:spacing w:before="220"/>
        <w:ind w:firstLine="540"/>
        <w:jc w:val="both"/>
      </w:pPr>
      <w:r>
        <w:t>19. Санитарно-технические изделия.</w:t>
      </w:r>
    </w:p>
    <w:p w:rsidR="001C5C97" w:rsidRDefault="001C5C97">
      <w:pPr>
        <w:pStyle w:val="ConsPlusNormal"/>
        <w:spacing w:before="220"/>
        <w:ind w:firstLine="540"/>
        <w:jc w:val="both"/>
      </w:pPr>
      <w:r>
        <w:t>20. Товары для предупреждения пожаров и пожаротушения.</w:t>
      </w:r>
    </w:p>
    <w:p w:rsidR="001C5C97" w:rsidRDefault="001C5C97">
      <w:pPr>
        <w:pStyle w:val="ConsPlusNormal"/>
        <w:spacing w:before="220"/>
        <w:ind w:firstLine="540"/>
        <w:jc w:val="both"/>
      </w:pPr>
      <w:r>
        <w:t>21. Печатные средства массовой информации.</w:t>
      </w:r>
    </w:p>
    <w:p w:rsidR="001C5C97" w:rsidRDefault="001C5C97">
      <w:pPr>
        <w:pStyle w:val="ConsPlusNormal"/>
        <w:spacing w:before="220"/>
        <w:ind w:firstLine="540"/>
        <w:jc w:val="both"/>
      </w:pPr>
      <w:r>
        <w:t>22. Спички.</w:t>
      </w:r>
    </w:p>
    <w:p w:rsidR="001C5C97" w:rsidRDefault="001C5C97">
      <w:pPr>
        <w:pStyle w:val="ConsPlusNormal"/>
        <w:spacing w:before="220"/>
        <w:ind w:firstLine="540"/>
        <w:jc w:val="both"/>
      </w:pPr>
      <w:r>
        <w:t>23. Свечи.</w:t>
      </w:r>
    </w:p>
    <w:p w:rsidR="001C5C97" w:rsidRDefault="001C5C97">
      <w:pPr>
        <w:pStyle w:val="ConsPlusNormal"/>
        <w:spacing w:before="220"/>
        <w:ind w:firstLine="540"/>
        <w:jc w:val="both"/>
      </w:pPr>
      <w:r>
        <w:t>24. Похоронные принадлежности.</w:t>
      </w:r>
    </w:p>
    <w:p w:rsidR="001C5C97" w:rsidRDefault="001C5C97">
      <w:pPr>
        <w:pStyle w:val="ConsPlusNormal"/>
        <w:spacing w:before="220"/>
        <w:ind w:firstLine="540"/>
        <w:jc w:val="both"/>
      </w:pPr>
      <w:r>
        <w:t>25. Очки, линзы и их части.</w:t>
      </w:r>
    </w:p>
    <w:p w:rsidR="001C5C97" w:rsidRDefault="001C5C97">
      <w:pPr>
        <w:pStyle w:val="ConsPlusNormal"/>
        <w:spacing w:before="220"/>
        <w:ind w:firstLine="540"/>
        <w:jc w:val="both"/>
      </w:pPr>
      <w:r>
        <w:t>26. Табачная продукция.</w:t>
      </w:r>
    </w:p>
    <w:p w:rsidR="001C5C97" w:rsidRDefault="001C5C97">
      <w:pPr>
        <w:pStyle w:val="ConsPlusNormal"/>
        <w:spacing w:before="220"/>
        <w:ind w:firstLine="540"/>
        <w:jc w:val="both"/>
      </w:pPr>
      <w:r>
        <w:t>27. Товары, сопутствующие товародвижению (в том числе упаковка, этикетки, ценники, кассовая лента).</w:t>
      </w:r>
    </w:p>
    <w:p w:rsidR="001C5C97" w:rsidRDefault="001C5C97">
      <w:pPr>
        <w:pStyle w:val="ConsPlusNormal"/>
        <w:jc w:val="both"/>
      </w:pPr>
    </w:p>
    <w:p w:rsidR="001C5C97" w:rsidRDefault="001C5C97">
      <w:pPr>
        <w:pStyle w:val="ConsPlusNormal"/>
        <w:jc w:val="both"/>
      </w:pPr>
    </w:p>
    <w:p w:rsidR="001C5C97" w:rsidRDefault="001C5C97">
      <w:pPr>
        <w:pStyle w:val="ConsPlusNormal"/>
        <w:jc w:val="both"/>
      </w:pPr>
    </w:p>
    <w:p w:rsidR="001C5C97" w:rsidRDefault="001C5C97">
      <w:pPr>
        <w:pStyle w:val="ConsPlusNormal"/>
        <w:jc w:val="both"/>
      </w:pPr>
    </w:p>
    <w:p w:rsidR="001C5C97" w:rsidRDefault="001C5C97">
      <w:pPr>
        <w:pStyle w:val="ConsPlusNormal"/>
        <w:jc w:val="both"/>
      </w:pPr>
    </w:p>
    <w:p w:rsidR="001C5C97" w:rsidRDefault="001C5C97">
      <w:pPr>
        <w:pStyle w:val="ConsPlusNormal"/>
        <w:jc w:val="right"/>
        <w:outlineLvl w:val="0"/>
      </w:pPr>
      <w:proofErr w:type="gramStart"/>
      <w:r>
        <w:t>Установлен</w:t>
      </w:r>
      <w:proofErr w:type="gramEnd"/>
    </w:p>
    <w:p w:rsidR="001C5C97" w:rsidRDefault="001C5C97">
      <w:pPr>
        <w:pStyle w:val="ConsPlusNormal"/>
        <w:jc w:val="right"/>
      </w:pPr>
      <w:r>
        <w:t>указом Губернатора Иркутской области</w:t>
      </w:r>
    </w:p>
    <w:p w:rsidR="001C5C97" w:rsidRDefault="001C5C97">
      <w:pPr>
        <w:pStyle w:val="ConsPlusNormal"/>
        <w:jc w:val="right"/>
      </w:pPr>
      <w:r>
        <w:t>от 18 марта 2020 г. N 59-уг</w:t>
      </w:r>
    </w:p>
    <w:p w:rsidR="001C5C97" w:rsidRDefault="001C5C97">
      <w:pPr>
        <w:pStyle w:val="ConsPlusNormal"/>
        <w:jc w:val="both"/>
      </w:pPr>
    </w:p>
    <w:p w:rsidR="001C5C97" w:rsidRDefault="001C5C97">
      <w:pPr>
        <w:pStyle w:val="ConsPlusTitle"/>
        <w:jc w:val="center"/>
      </w:pPr>
      <w:bookmarkStart w:id="11" w:name="P354"/>
      <w:bookmarkEnd w:id="11"/>
      <w:r>
        <w:t>ПОРЯДОК</w:t>
      </w:r>
    </w:p>
    <w:p w:rsidR="001C5C97" w:rsidRDefault="001C5C97">
      <w:pPr>
        <w:pStyle w:val="ConsPlusTitle"/>
        <w:jc w:val="center"/>
      </w:pPr>
      <w:r>
        <w:t>ПЕРЕДВИЖЕНИЯ НА ТЕРРИТОРИИ ИРКУТСКОЙ ОБЛАСТИ ЛИЦ</w:t>
      </w:r>
    </w:p>
    <w:p w:rsidR="001C5C97" w:rsidRDefault="001C5C97">
      <w:pPr>
        <w:pStyle w:val="ConsPlusTitle"/>
        <w:jc w:val="center"/>
      </w:pPr>
      <w:r>
        <w:t>И ТРАНСПОРТНЫХ СРЕДСТВ, ЗА ИСКЛЮЧЕНИЕМ ТРАНСПОРТНЫХ СРЕДСТВ,</w:t>
      </w:r>
    </w:p>
    <w:p w:rsidR="001C5C97" w:rsidRDefault="001C5C97">
      <w:pPr>
        <w:pStyle w:val="ConsPlusTitle"/>
        <w:jc w:val="center"/>
      </w:pPr>
      <w:proofErr w:type="gramStart"/>
      <w:r>
        <w:t>ОСУЩЕСТВЛЯЮЩИХ</w:t>
      </w:r>
      <w:proofErr w:type="gramEnd"/>
      <w:r>
        <w:t xml:space="preserve"> МЕЖРЕГИОНАЛЬНЫЕ ПЕРЕВОЗКИ</w:t>
      </w:r>
    </w:p>
    <w:p w:rsidR="001C5C97" w:rsidRDefault="001C5C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5C97">
        <w:trPr>
          <w:jc w:val="center"/>
        </w:trPr>
        <w:tc>
          <w:tcPr>
            <w:tcW w:w="9294" w:type="dxa"/>
            <w:tcBorders>
              <w:top w:val="nil"/>
              <w:left w:val="single" w:sz="24" w:space="0" w:color="CED3F1"/>
              <w:bottom w:val="nil"/>
              <w:right w:val="single" w:sz="24" w:space="0" w:color="F4F3F8"/>
            </w:tcBorders>
            <w:shd w:val="clear" w:color="auto" w:fill="F4F3F8"/>
          </w:tcPr>
          <w:p w:rsidR="001C5C97" w:rsidRDefault="001C5C97">
            <w:pPr>
              <w:pStyle w:val="ConsPlusNormal"/>
              <w:jc w:val="center"/>
            </w:pPr>
            <w:r>
              <w:rPr>
                <w:color w:val="392C69"/>
              </w:rPr>
              <w:t>Список изменяющих документов</w:t>
            </w:r>
          </w:p>
          <w:p w:rsidR="001C5C97" w:rsidRDefault="001C5C97">
            <w:pPr>
              <w:pStyle w:val="ConsPlusNormal"/>
              <w:jc w:val="center"/>
            </w:pPr>
            <w:proofErr w:type="gramStart"/>
            <w:r>
              <w:rPr>
                <w:color w:val="392C69"/>
              </w:rPr>
              <w:t xml:space="preserve">(введен </w:t>
            </w:r>
            <w:hyperlink r:id="rId72" w:history="1">
              <w:r>
                <w:rPr>
                  <w:color w:val="0000FF"/>
                </w:rPr>
                <w:t>Указом</w:t>
              </w:r>
            </w:hyperlink>
            <w:r>
              <w:rPr>
                <w:color w:val="392C69"/>
              </w:rPr>
              <w:t xml:space="preserve"> Губернатора Иркутской области</w:t>
            </w:r>
            <w:proofErr w:type="gramEnd"/>
          </w:p>
          <w:p w:rsidR="001C5C97" w:rsidRDefault="001C5C97">
            <w:pPr>
              <w:pStyle w:val="ConsPlusNormal"/>
              <w:jc w:val="center"/>
            </w:pPr>
            <w:r>
              <w:rPr>
                <w:color w:val="392C69"/>
              </w:rPr>
              <w:t>от 04.04.2020 N 78-уг)</w:t>
            </w:r>
          </w:p>
        </w:tc>
      </w:tr>
    </w:tbl>
    <w:p w:rsidR="001C5C97" w:rsidRDefault="001C5C97">
      <w:pPr>
        <w:pStyle w:val="ConsPlusNormal"/>
        <w:jc w:val="both"/>
      </w:pPr>
    </w:p>
    <w:p w:rsidR="001C5C97" w:rsidRDefault="001C5C97">
      <w:pPr>
        <w:pStyle w:val="ConsPlusNormal"/>
        <w:ind w:firstLine="540"/>
        <w:jc w:val="both"/>
      </w:pPr>
      <w:r>
        <w:t>1. Настоящий Порядок определяет общие правила передвижения на территории Иркутской области лиц и транспортных средств.</w:t>
      </w:r>
    </w:p>
    <w:p w:rsidR="001C5C97" w:rsidRDefault="001C5C97">
      <w:pPr>
        <w:pStyle w:val="ConsPlusNormal"/>
        <w:spacing w:before="220"/>
        <w:ind w:firstLine="540"/>
        <w:jc w:val="both"/>
      </w:pPr>
      <w:r>
        <w:lastRenderedPageBreak/>
        <w:t>2. Граждане, находящиеся на территории Иркутской области, в период с 5 по 12 апреля 2020 года вправе передвигаться по территории Иркутской области в следующих случаях:</w:t>
      </w:r>
    </w:p>
    <w:p w:rsidR="001C5C97" w:rsidRDefault="001C5C97">
      <w:pPr>
        <w:pStyle w:val="ConsPlusNormal"/>
        <w:spacing w:before="220"/>
        <w:ind w:firstLine="540"/>
        <w:jc w:val="both"/>
      </w:pPr>
      <w:r>
        <w:t>1) следования к месту (от места) работы, которая не приостановлена в соответствии с федеральными и областными правовыми актами;</w:t>
      </w:r>
    </w:p>
    <w:p w:rsidR="001C5C97" w:rsidRDefault="001C5C97">
      <w:pPr>
        <w:pStyle w:val="ConsPlusNormal"/>
        <w:spacing w:before="220"/>
        <w:ind w:firstLine="540"/>
        <w:jc w:val="both"/>
      </w:pPr>
      <w:r>
        <w:t>2) следования к ближайшему месту приобретения продуктов, лекарств и товаров первой необходимости, выноса отходов до ближайшего места накопления отходов;</w:t>
      </w:r>
    </w:p>
    <w:p w:rsidR="001C5C97" w:rsidRDefault="001C5C97">
      <w:pPr>
        <w:pStyle w:val="ConsPlusNormal"/>
        <w:spacing w:before="220"/>
        <w:ind w:firstLine="540"/>
        <w:jc w:val="both"/>
      </w:pPr>
      <w:r>
        <w:t>3) выгула домашних животных на расстоянии, не превышающем 100 метров от места проживания (пребывания);</w:t>
      </w:r>
    </w:p>
    <w:p w:rsidR="001C5C97" w:rsidRDefault="001C5C97">
      <w:pPr>
        <w:pStyle w:val="ConsPlusNormal"/>
        <w:spacing w:before="220"/>
        <w:ind w:firstLine="540"/>
        <w:jc w:val="both"/>
      </w:pPr>
      <w:r>
        <w:t>4) обращения за экстренной (неотложной) медицинской помощью и случаев иной прямой угрозы жизни и здоровью и иных экстренных случаев;</w:t>
      </w:r>
    </w:p>
    <w:p w:rsidR="001C5C97" w:rsidRDefault="001C5C97">
      <w:pPr>
        <w:pStyle w:val="ConsPlusNormal"/>
        <w:spacing w:before="220"/>
        <w:ind w:firstLine="540"/>
        <w:jc w:val="both"/>
      </w:pPr>
      <w:r>
        <w:t>5) следования к месту осуществления деятельности, не приостановленной в соответствии с федеральными и областными правовыми актами.</w:t>
      </w:r>
    </w:p>
    <w:p w:rsidR="001C5C97" w:rsidRDefault="001C5C97">
      <w:pPr>
        <w:pStyle w:val="ConsPlusNormal"/>
        <w:spacing w:before="220"/>
        <w:ind w:firstLine="540"/>
        <w:jc w:val="both"/>
      </w:pPr>
      <w:r>
        <w:t>3. Граждане, находящиеся на территории Иркутской области, в период с 5 по 12 апреля 2020 года обязаны:</w:t>
      </w:r>
    </w:p>
    <w:p w:rsidR="001C5C97" w:rsidRDefault="001C5C97">
      <w:pPr>
        <w:pStyle w:val="ConsPlusNormal"/>
        <w:spacing w:before="220"/>
        <w:ind w:firstLine="540"/>
        <w:jc w:val="both"/>
      </w:pPr>
      <w:r>
        <w:t>1)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1C5C97" w:rsidRDefault="001C5C97">
      <w:pPr>
        <w:pStyle w:val="ConsPlusNormal"/>
        <w:spacing w:before="220"/>
        <w:ind w:firstLine="540"/>
        <w:jc w:val="both"/>
      </w:pPr>
      <w:r>
        <w:t>2) иметь при себе документ, удостоверяющий личность, в случае нахождения вне места проживания (пребывания).</w:t>
      </w:r>
    </w:p>
    <w:p w:rsidR="001C5C97" w:rsidRDefault="001C5C97">
      <w:pPr>
        <w:pStyle w:val="ConsPlusNormal"/>
        <w:spacing w:before="220"/>
        <w:ind w:firstLine="540"/>
        <w:jc w:val="both"/>
      </w:pPr>
      <w:r>
        <w:t>4. В период действия режима самоизоляции нахождение лиц, не достигших возраста 18 лет, вне места проживания (пребывания) должно осуществляться в сопровождении совершеннолетних граждан.</w:t>
      </w:r>
    </w:p>
    <w:p w:rsidR="001C5C97" w:rsidRDefault="001C5C97">
      <w:pPr>
        <w:pStyle w:val="ConsPlusNormal"/>
        <w:spacing w:before="220"/>
        <w:ind w:firstLine="540"/>
        <w:jc w:val="both"/>
      </w:pPr>
      <w:r>
        <w:t>5. Граждане, вынужденные прервать режим самоизоляции, обязаны представить правоохранительным органам документ, удостоверяющий личность, в случае осуществления проверки.</w:t>
      </w:r>
    </w:p>
    <w:p w:rsidR="001C5C97" w:rsidRDefault="001C5C97">
      <w:pPr>
        <w:pStyle w:val="ConsPlusNormal"/>
        <w:spacing w:before="220"/>
        <w:ind w:firstLine="540"/>
        <w:jc w:val="both"/>
      </w:pPr>
      <w:r>
        <w:t xml:space="preserve">6. Работникам, которые в период действия режима самоизоляции продолжают деятельность, которая не приостановлена в соответствии с федеральными и областными правовыми актами, работодателем оформляется </w:t>
      </w:r>
      <w:hyperlink w:anchor="P393" w:history="1">
        <w:r>
          <w:rPr>
            <w:color w:val="0000FF"/>
          </w:rPr>
          <w:t>справка</w:t>
        </w:r>
      </w:hyperlink>
      <w:r>
        <w:t xml:space="preserve"> по рекомендуемой форме согласно приложению 1 к настоящему Порядку.</w:t>
      </w:r>
    </w:p>
    <w:p w:rsidR="001C5C97" w:rsidRDefault="001C5C97">
      <w:pPr>
        <w:pStyle w:val="ConsPlusNormal"/>
        <w:spacing w:before="220"/>
        <w:ind w:firstLine="540"/>
        <w:jc w:val="both"/>
      </w:pPr>
      <w:r>
        <w:t xml:space="preserve">7. Перевозка грузов в пределах Иркутской области, а также отправление грузов из Иркутской области осуществляется при наличии </w:t>
      </w:r>
      <w:hyperlink w:anchor="P439" w:history="1">
        <w:r>
          <w:rPr>
            <w:color w:val="0000FF"/>
          </w:rPr>
          <w:t>справки</w:t>
        </w:r>
      </w:hyperlink>
      <w:r>
        <w:t>, выдаваемой отправителем груза по рекомендуемой форме согласно приложению 2 к настоящему Порядку, за исключением транспортных средств, осуществляющих межрегиональные перевозки.</w:t>
      </w:r>
    </w:p>
    <w:p w:rsidR="001C5C97" w:rsidRDefault="001C5C97">
      <w:pPr>
        <w:pStyle w:val="ConsPlusNormal"/>
        <w:spacing w:before="220"/>
        <w:ind w:firstLine="540"/>
        <w:jc w:val="both"/>
      </w:pPr>
      <w:r>
        <w:t>8. Работники органов государственной власти, государственных органов и органов местного самоуправления, включая правоохранительные органы и надзорные органы в сфере соблюдения санитарно-эпидемиологического благополучия населения, в период действия режима самоизоляции предъявляют служебное удостоверение либо документ, выданный работодателем, свидетельствующий о привлечении их к работе, а также документ, удостоверяющий личность. Использование этих документов допускается только для выполнения служебных обязанностей и не дает права нарушать режим самоизоляции вне рабочего времени.</w:t>
      </w:r>
    </w:p>
    <w:p w:rsidR="001C5C97" w:rsidRDefault="001C5C97">
      <w:pPr>
        <w:pStyle w:val="ConsPlusNormal"/>
        <w:spacing w:before="220"/>
        <w:ind w:firstLine="540"/>
        <w:jc w:val="both"/>
      </w:pPr>
      <w:r>
        <w:t xml:space="preserve">9. За нарушение режима самоизоляции и других требований, введенных в связи с коронавирусной инфекцией (COVID-2019), к находящимся на территории Иркутской области </w:t>
      </w:r>
      <w:r>
        <w:lastRenderedPageBreak/>
        <w:t xml:space="preserve">гражданам применяются меры ответственности </w:t>
      </w:r>
      <w:proofErr w:type="gramStart"/>
      <w:r>
        <w:t>в</w:t>
      </w:r>
      <w:proofErr w:type="gramEnd"/>
      <w:r>
        <w:t xml:space="preserve"> соответствий с законодательством.</w:t>
      </w:r>
    </w:p>
    <w:p w:rsidR="001C5C97" w:rsidRDefault="001C5C97">
      <w:pPr>
        <w:pStyle w:val="ConsPlusNormal"/>
        <w:jc w:val="both"/>
      </w:pPr>
    </w:p>
    <w:p w:rsidR="001C5C97" w:rsidRDefault="001C5C97">
      <w:pPr>
        <w:pStyle w:val="ConsPlusNormal"/>
        <w:jc w:val="right"/>
      </w:pPr>
      <w:proofErr w:type="gramStart"/>
      <w:r>
        <w:t>Исполняющий</w:t>
      </w:r>
      <w:proofErr w:type="gramEnd"/>
      <w:r>
        <w:t xml:space="preserve"> обязанности первого заместителя</w:t>
      </w:r>
    </w:p>
    <w:p w:rsidR="001C5C97" w:rsidRDefault="001C5C97">
      <w:pPr>
        <w:pStyle w:val="ConsPlusNormal"/>
        <w:jc w:val="right"/>
      </w:pPr>
      <w:r>
        <w:t>Губернатора Иркутской области - Председателя</w:t>
      </w:r>
    </w:p>
    <w:p w:rsidR="001C5C97" w:rsidRDefault="001C5C97">
      <w:pPr>
        <w:pStyle w:val="ConsPlusNormal"/>
        <w:jc w:val="right"/>
      </w:pPr>
      <w:r>
        <w:t>Правительства Иркутской области</w:t>
      </w:r>
    </w:p>
    <w:p w:rsidR="001C5C97" w:rsidRDefault="001C5C97">
      <w:pPr>
        <w:pStyle w:val="ConsPlusNormal"/>
        <w:jc w:val="right"/>
      </w:pPr>
      <w:r>
        <w:t>К.Б.ЗАЙЦЕВ</w:t>
      </w:r>
    </w:p>
    <w:p w:rsidR="001C5C97" w:rsidRDefault="001C5C97">
      <w:pPr>
        <w:pStyle w:val="ConsPlusNormal"/>
        <w:jc w:val="both"/>
      </w:pPr>
    </w:p>
    <w:p w:rsidR="001C5C97" w:rsidRDefault="001C5C97">
      <w:pPr>
        <w:pStyle w:val="ConsPlusNormal"/>
        <w:jc w:val="both"/>
      </w:pPr>
    </w:p>
    <w:p w:rsidR="001C5C97" w:rsidRDefault="001C5C97">
      <w:pPr>
        <w:pStyle w:val="ConsPlusNormal"/>
        <w:jc w:val="both"/>
      </w:pPr>
    </w:p>
    <w:p w:rsidR="001C5C97" w:rsidRDefault="001C5C97">
      <w:pPr>
        <w:pStyle w:val="ConsPlusNormal"/>
        <w:jc w:val="both"/>
      </w:pPr>
    </w:p>
    <w:p w:rsidR="001C5C97" w:rsidRDefault="001C5C97">
      <w:pPr>
        <w:pStyle w:val="ConsPlusNormal"/>
        <w:jc w:val="both"/>
      </w:pPr>
    </w:p>
    <w:p w:rsidR="001C5C97" w:rsidRDefault="001C5C97">
      <w:pPr>
        <w:pStyle w:val="ConsPlusNormal"/>
        <w:jc w:val="right"/>
        <w:outlineLvl w:val="1"/>
      </w:pPr>
      <w:r>
        <w:t>Приложение 1</w:t>
      </w:r>
    </w:p>
    <w:p w:rsidR="001C5C97" w:rsidRDefault="001C5C97">
      <w:pPr>
        <w:pStyle w:val="ConsPlusNormal"/>
        <w:jc w:val="right"/>
      </w:pPr>
      <w:r>
        <w:t>к Порядку передвижения на территории</w:t>
      </w:r>
    </w:p>
    <w:p w:rsidR="001C5C97" w:rsidRDefault="001C5C97">
      <w:pPr>
        <w:pStyle w:val="ConsPlusNormal"/>
        <w:jc w:val="right"/>
      </w:pPr>
      <w:r>
        <w:t>Иркутской области лиц и транспортных средств</w:t>
      </w:r>
    </w:p>
    <w:p w:rsidR="001C5C97" w:rsidRDefault="001C5C9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58"/>
        <w:gridCol w:w="977"/>
        <w:gridCol w:w="1231"/>
        <w:gridCol w:w="3304"/>
      </w:tblGrid>
      <w:tr w:rsidR="001C5C97">
        <w:tc>
          <w:tcPr>
            <w:tcW w:w="9070" w:type="dxa"/>
            <w:gridSpan w:val="4"/>
            <w:tcBorders>
              <w:top w:val="nil"/>
              <w:left w:val="nil"/>
              <w:bottom w:val="nil"/>
              <w:right w:val="nil"/>
            </w:tcBorders>
          </w:tcPr>
          <w:p w:rsidR="001C5C97" w:rsidRDefault="001C5C97">
            <w:pPr>
              <w:pStyle w:val="ConsPlusNormal"/>
              <w:jc w:val="center"/>
            </w:pPr>
            <w:r>
              <w:t>&lt;бланк организации/индивидуального предпринимателя (при наличии)&gt;</w:t>
            </w:r>
          </w:p>
        </w:tc>
      </w:tr>
      <w:tr w:rsidR="001C5C97">
        <w:tc>
          <w:tcPr>
            <w:tcW w:w="9070" w:type="dxa"/>
            <w:gridSpan w:val="4"/>
            <w:tcBorders>
              <w:top w:val="nil"/>
              <w:left w:val="nil"/>
              <w:bottom w:val="nil"/>
              <w:right w:val="nil"/>
            </w:tcBorders>
          </w:tcPr>
          <w:p w:rsidR="001C5C97" w:rsidRDefault="001C5C97">
            <w:pPr>
              <w:pStyle w:val="ConsPlusNormal"/>
              <w:jc w:val="center"/>
            </w:pPr>
            <w:bookmarkStart w:id="12" w:name="P393"/>
            <w:bookmarkEnd w:id="12"/>
            <w:r>
              <w:t>СПРАВКА</w:t>
            </w:r>
          </w:p>
          <w:p w:rsidR="001C5C97" w:rsidRDefault="001C5C97">
            <w:pPr>
              <w:pStyle w:val="ConsPlusNormal"/>
              <w:jc w:val="center"/>
            </w:pPr>
            <w:r>
              <w:t>работодателя</w:t>
            </w:r>
          </w:p>
          <w:p w:rsidR="001C5C97" w:rsidRDefault="001C5C97">
            <w:pPr>
              <w:pStyle w:val="ConsPlusNormal"/>
              <w:jc w:val="center"/>
            </w:pPr>
            <w:r>
              <w:t>(рекомендуемая форма)</w:t>
            </w:r>
          </w:p>
        </w:tc>
      </w:tr>
      <w:tr w:rsidR="001C5C97">
        <w:tc>
          <w:tcPr>
            <w:tcW w:w="4535" w:type="dxa"/>
            <w:gridSpan w:val="2"/>
            <w:tcBorders>
              <w:top w:val="nil"/>
              <w:left w:val="nil"/>
              <w:bottom w:val="nil"/>
              <w:right w:val="nil"/>
            </w:tcBorders>
          </w:tcPr>
          <w:p w:rsidR="001C5C97" w:rsidRDefault="001C5C97">
            <w:pPr>
              <w:pStyle w:val="ConsPlusNormal"/>
              <w:jc w:val="both"/>
            </w:pPr>
            <w:r>
              <w:t>Дата выдачи "__" ________ 20__ года</w:t>
            </w:r>
          </w:p>
        </w:tc>
        <w:tc>
          <w:tcPr>
            <w:tcW w:w="4535" w:type="dxa"/>
            <w:gridSpan w:val="2"/>
            <w:tcBorders>
              <w:top w:val="nil"/>
              <w:left w:val="nil"/>
              <w:bottom w:val="nil"/>
              <w:right w:val="nil"/>
            </w:tcBorders>
          </w:tcPr>
          <w:p w:rsidR="001C5C97" w:rsidRDefault="001C5C97">
            <w:pPr>
              <w:pStyle w:val="ConsPlusNormal"/>
              <w:jc w:val="right"/>
            </w:pPr>
            <w:r>
              <w:t>N ____________</w:t>
            </w:r>
          </w:p>
        </w:tc>
      </w:tr>
      <w:tr w:rsidR="001C5C97">
        <w:tc>
          <w:tcPr>
            <w:tcW w:w="9070" w:type="dxa"/>
            <w:gridSpan w:val="4"/>
            <w:tcBorders>
              <w:top w:val="nil"/>
              <w:left w:val="nil"/>
              <w:bottom w:val="nil"/>
              <w:right w:val="nil"/>
            </w:tcBorders>
          </w:tcPr>
          <w:p w:rsidR="001C5C97" w:rsidRDefault="001C5C97">
            <w:pPr>
              <w:pStyle w:val="ConsPlusNormal"/>
              <w:ind w:firstLine="283"/>
              <w:jc w:val="both"/>
            </w:pPr>
            <w:r>
              <w:t>Настоящая справка выдана ________________________________________________</w:t>
            </w:r>
          </w:p>
          <w:p w:rsidR="001C5C97" w:rsidRDefault="001C5C97">
            <w:pPr>
              <w:pStyle w:val="ConsPlusNormal"/>
              <w:jc w:val="center"/>
            </w:pPr>
            <w:r>
              <w:t>(Ф.И.О., дата рождения)</w:t>
            </w:r>
          </w:p>
          <w:p w:rsidR="001C5C97" w:rsidRDefault="001C5C97">
            <w:pPr>
              <w:pStyle w:val="ConsPlusNormal"/>
              <w:jc w:val="both"/>
            </w:pPr>
            <w:r>
              <w:t>__________________________________________________________________________,</w:t>
            </w:r>
          </w:p>
          <w:p w:rsidR="001C5C97" w:rsidRDefault="001C5C97">
            <w:pPr>
              <w:pStyle w:val="ConsPlusNormal"/>
              <w:jc w:val="both"/>
            </w:pPr>
            <w:r>
              <w:t>паспорт __________________________________________________________________,</w:t>
            </w:r>
          </w:p>
          <w:p w:rsidR="001C5C97" w:rsidRDefault="001C5C97">
            <w:pPr>
              <w:pStyle w:val="ConsPlusNormal"/>
              <w:jc w:val="center"/>
            </w:pPr>
            <w:r>
              <w:t>(серия, номер, дата выдачи паспорта)</w:t>
            </w:r>
          </w:p>
          <w:p w:rsidR="001C5C97" w:rsidRDefault="001C5C97">
            <w:pPr>
              <w:pStyle w:val="ConsPlusNormal"/>
              <w:jc w:val="both"/>
            </w:pPr>
            <w:r>
              <w:t>адрес регистрации по месту жительства (пребывания): ___________________________</w:t>
            </w:r>
          </w:p>
          <w:p w:rsidR="001C5C97" w:rsidRDefault="001C5C97">
            <w:pPr>
              <w:pStyle w:val="ConsPlusNormal"/>
              <w:jc w:val="both"/>
            </w:pPr>
            <w:r>
              <w:t>__________________________________________________________________________,</w:t>
            </w:r>
          </w:p>
          <w:p w:rsidR="001C5C97" w:rsidRDefault="001C5C97">
            <w:pPr>
              <w:pStyle w:val="ConsPlusNormal"/>
              <w:jc w:val="both"/>
            </w:pPr>
            <w:r>
              <w:t>адрес фактического проживания: _____________________________________________,</w:t>
            </w:r>
          </w:p>
          <w:p w:rsidR="001C5C97" w:rsidRDefault="001C5C97">
            <w:pPr>
              <w:pStyle w:val="ConsPlusNormal"/>
              <w:jc w:val="both"/>
            </w:pPr>
            <w:r>
              <w:t xml:space="preserve">о том, что он (она) работает </w:t>
            </w:r>
            <w:proofErr w:type="gramStart"/>
            <w:r>
              <w:t>в</w:t>
            </w:r>
            <w:proofErr w:type="gramEnd"/>
            <w:r>
              <w:t xml:space="preserve"> ________________________________________________</w:t>
            </w:r>
          </w:p>
          <w:p w:rsidR="001C5C97" w:rsidRDefault="001C5C97">
            <w:pPr>
              <w:pStyle w:val="ConsPlusNormal"/>
              <w:jc w:val="center"/>
            </w:pPr>
            <w:proofErr w:type="gramStart"/>
            <w:r>
              <w:t>(наименовании организации,</w:t>
            </w:r>
            <w:proofErr w:type="gramEnd"/>
          </w:p>
          <w:p w:rsidR="001C5C97" w:rsidRDefault="001C5C97">
            <w:pPr>
              <w:pStyle w:val="ConsPlusNormal"/>
            </w:pPr>
            <w:r>
              <w:t>__________________________________________________________________________</w:t>
            </w:r>
          </w:p>
          <w:p w:rsidR="001C5C97" w:rsidRDefault="001C5C97">
            <w:pPr>
              <w:pStyle w:val="ConsPlusNormal"/>
              <w:jc w:val="center"/>
            </w:pPr>
            <w:r>
              <w:t>индивидуального предпринимателя, ИНН, ОГРН)</w:t>
            </w:r>
          </w:p>
          <w:p w:rsidR="001C5C97" w:rsidRDefault="001C5C97">
            <w:pPr>
              <w:pStyle w:val="ConsPlusNormal"/>
              <w:jc w:val="both"/>
            </w:pPr>
            <w:r>
              <w:t>и осуществляет деятельность _________________________________________________</w:t>
            </w:r>
          </w:p>
          <w:p w:rsidR="001C5C97" w:rsidRDefault="001C5C97">
            <w:pPr>
              <w:pStyle w:val="ConsPlusNormal"/>
              <w:jc w:val="right"/>
            </w:pPr>
            <w:proofErr w:type="gramStart"/>
            <w:r>
              <w:t>(деятельности, которая не приостановлена в соответствии</w:t>
            </w:r>
            <w:proofErr w:type="gramEnd"/>
          </w:p>
          <w:p w:rsidR="001C5C97" w:rsidRDefault="001C5C97">
            <w:pPr>
              <w:pStyle w:val="ConsPlusNormal"/>
              <w:jc w:val="both"/>
            </w:pPr>
            <w:r>
              <w:t>__________________________________________________________________________,</w:t>
            </w:r>
          </w:p>
          <w:p w:rsidR="001C5C97" w:rsidRDefault="001C5C97">
            <w:pPr>
              <w:pStyle w:val="ConsPlusNormal"/>
              <w:jc w:val="center"/>
            </w:pPr>
            <w:r>
              <w:t>с федеральными и областными правовыми актами)</w:t>
            </w:r>
          </w:p>
          <w:p w:rsidR="001C5C97" w:rsidRDefault="001C5C97">
            <w:pPr>
              <w:pStyle w:val="ConsPlusNormal"/>
              <w:ind w:firstLine="283"/>
              <w:jc w:val="both"/>
            </w:pPr>
            <w:r>
              <w:t>Место осуществления деятельности: ________________________________________</w:t>
            </w:r>
          </w:p>
          <w:p w:rsidR="001C5C97" w:rsidRDefault="001C5C97">
            <w:pPr>
              <w:pStyle w:val="ConsPlusNormal"/>
              <w:jc w:val="right"/>
            </w:pPr>
            <w:proofErr w:type="gramStart"/>
            <w:r>
              <w:t>(адрес места фактического нахождения рабочего места</w:t>
            </w:r>
            <w:proofErr w:type="gramEnd"/>
          </w:p>
          <w:p w:rsidR="001C5C97" w:rsidRDefault="001C5C97">
            <w:pPr>
              <w:pStyle w:val="ConsPlusNormal"/>
              <w:jc w:val="both"/>
            </w:pPr>
            <w:r>
              <w:t>__________________________________________________________________________.</w:t>
            </w:r>
          </w:p>
          <w:p w:rsidR="001C5C97" w:rsidRDefault="001C5C97">
            <w:pPr>
              <w:pStyle w:val="ConsPlusNormal"/>
              <w:jc w:val="center"/>
            </w:pPr>
            <w:r>
              <w:t>или территории осуществления разъездной деятельности)</w:t>
            </w:r>
          </w:p>
          <w:p w:rsidR="001C5C97" w:rsidRDefault="001C5C97">
            <w:pPr>
              <w:pStyle w:val="ConsPlusNormal"/>
            </w:pPr>
            <w:r>
              <w:t>Достоверность настоящих сведений может быть проверена по номеру телефона:</w:t>
            </w:r>
          </w:p>
          <w:p w:rsidR="001C5C97" w:rsidRDefault="001C5C97">
            <w:pPr>
              <w:pStyle w:val="ConsPlusNormal"/>
            </w:pPr>
            <w:r>
              <w:t>___________________________________________________________________</w:t>
            </w:r>
          </w:p>
        </w:tc>
      </w:tr>
      <w:tr w:rsidR="001C5C97">
        <w:tc>
          <w:tcPr>
            <w:tcW w:w="3558" w:type="dxa"/>
            <w:tcBorders>
              <w:top w:val="nil"/>
              <w:left w:val="nil"/>
              <w:bottom w:val="nil"/>
              <w:right w:val="nil"/>
            </w:tcBorders>
          </w:tcPr>
          <w:p w:rsidR="001C5C97" w:rsidRDefault="001C5C97">
            <w:pPr>
              <w:pStyle w:val="ConsPlusNormal"/>
              <w:jc w:val="both"/>
            </w:pPr>
            <w:r>
              <w:t>Руководитель</w:t>
            </w:r>
          </w:p>
          <w:p w:rsidR="001C5C97" w:rsidRDefault="001C5C97">
            <w:pPr>
              <w:pStyle w:val="ConsPlusNormal"/>
              <w:jc w:val="both"/>
            </w:pPr>
            <w:r>
              <w:t>(иное уполномоченное лицо)</w:t>
            </w:r>
          </w:p>
        </w:tc>
        <w:tc>
          <w:tcPr>
            <w:tcW w:w="2208" w:type="dxa"/>
            <w:gridSpan w:val="2"/>
            <w:tcBorders>
              <w:top w:val="nil"/>
              <w:left w:val="nil"/>
              <w:bottom w:val="nil"/>
              <w:right w:val="nil"/>
            </w:tcBorders>
          </w:tcPr>
          <w:p w:rsidR="001C5C97" w:rsidRDefault="001C5C97">
            <w:pPr>
              <w:pStyle w:val="ConsPlusNormal"/>
              <w:jc w:val="center"/>
            </w:pPr>
            <w:r>
              <w:t>_______________</w:t>
            </w:r>
          </w:p>
          <w:p w:rsidR="001C5C97" w:rsidRDefault="001C5C97">
            <w:pPr>
              <w:pStyle w:val="ConsPlusNormal"/>
              <w:jc w:val="center"/>
            </w:pPr>
            <w:r>
              <w:t>(подпись)</w:t>
            </w:r>
          </w:p>
        </w:tc>
        <w:tc>
          <w:tcPr>
            <w:tcW w:w="3304" w:type="dxa"/>
            <w:tcBorders>
              <w:top w:val="nil"/>
              <w:left w:val="nil"/>
              <w:bottom w:val="nil"/>
              <w:right w:val="nil"/>
            </w:tcBorders>
          </w:tcPr>
          <w:p w:rsidR="001C5C97" w:rsidRDefault="001C5C97">
            <w:pPr>
              <w:pStyle w:val="ConsPlusNormal"/>
              <w:jc w:val="center"/>
            </w:pPr>
            <w:r>
              <w:t>______________________</w:t>
            </w:r>
          </w:p>
          <w:p w:rsidR="001C5C97" w:rsidRDefault="001C5C97">
            <w:pPr>
              <w:pStyle w:val="ConsPlusNormal"/>
              <w:jc w:val="center"/>
            </w:pPr>
            <w:r>
              <w:t>(фамилия, инициалы)</w:t>
            </w:r>
          </w:p>
        </w:tc>
      </w:tr>
      <w:tr w:rsidR="001C5C97">
        <w:tc>
          <w:tcPr>
            <w:tcW w:w="3558" w:type="dxa"/>
            <w:tcBorders>
              <w:top w:val="nil"/>
              <w:left w:val="nil"/>
              <w:bottom w:val="nil"/>
              <w:right w:val="nil"/>
            </w:tcBorders>
          </w:tcPr>
          <w:p w:rsidR="001C5C97" w:rsidRDefault="001C5C97">
            <w:pPr>
              <w:pStyle w:val="ConsPlusNormal"/>
            </w:pPr>
          </w:p>
        </w:tc>
        <w:tc>
          <w:tcPr>
            <w:tcW w:w="2208" w:type="dxa"/>
            <w:gridSpan w:val="2"/>
            <w:tcBorders>
              <w:top w:val="nil"/>
              <w:left w:val="nil"/>
              <w:bottom w:val="nil"/>
              <w:right w:val="nil"/>
            </w:tcBorders>
          </w:tcPr>
          <w:p w:rsidR="001C5C97" w:rsidRDefault="001C5C97">
            <w:pPr>
              <w:pStyle w:val="ConsPlusNormal"/>
              <w:jc w:val="center"/>
            </w:pPr>
            <w:r>
              <w:t>М.П.</w:t>
            </w:r>
          </w:p>
        </w:tc>
        <w:tc>
          <w:tcPr>
            <w:tcW w:w="3304" w:type="dxa"/>
            <w:tcBorders>
              <w:top w:val="nil"/>
              <w:left w:val="nil"/>
              <w:bottom w:val="nil"/>
              <w:right w:val="nil"/>
            </w:tcBorders>
          </w:tcPr>
          <w:p w:rsidR="001C5C97" w:rsidRDefault="001C5C97">
            <w:pPr>
              <w:pStyle w:val="ConsPlusNormal"/>
            </w:pPr>
          </w:p>
        </w:tc>
      </w:tr>
    </w:tbl>
    <w:p w:rsidR="001C5C97" w:rsidRDefault="001C5C97">
      <w:pPr>
        <w:pStyle w:val="ConsPlusNormal"/>
        <w:jc w:val="both"/>
      </w:pPr>
    </w:p>
    <w:p w:rsidR="001C5C97" w:rsidRDefault="001C5C97">
      <w:pPr>
        <w:pStyle w:val="ConsPlusNormal"/>
        <w:jc w:val="both"/>
      </w:pPr>
    </w:p>
    <w:p w:rsidR="001C5C97" w:rsidRDefault="001C5C97">
      <w:pPr>
        <w:pStyle w:val="ConsPlusNormal"/>
        <w:jc w:val="both"/>
      </w:pPr>
    </w:p>
    <w:p w:rsidR="001C5C97" w:rsidRDefault="001C5C97">
      <w:pPr>
        <w:pStyle w:val="ConsPlusNormal"/>
        <w:jc w:val="both"/>
      </w:pPr>
    </w:p>
    <w:p w:rsidR="001C5C97" w:rsidRDefault="001C5C97">
      <w:pPr>
        <w:pStyle w:val="ConsPlusNormal"/>
        <w:jc w:val="both"/>
      </w:pPr>
    </w:p>
    <w:p w:rsidR="001C5C97" w:rsidRDefault="001C5C97">
      <w:pPr>
        <w:pStyle w:val="ConsPlusNormal"/>
        <w:jc w:val="right"/>
        <w:outlineLvl w:val="1"/>
      </w:pPr>
      <w:r>
        <w:t>Приложение 2</w:t>
      </w:r>
    </w:p>
    <w:p w:rsidR="001C5C97" w:rsidRDefault="001C5C97">
      <w:pPr>
        <w:pStyle w:val="ConsPlusNormal"/>
        <w:jc w:val="right"/>
      </w:pPr>
      <w:r>
        <w:t>к Порядку передвижения на территории</w:t>
      </w:r>
    </w:p>
    <w:p w:rsidR="001C5C97" w:rsidRDefault="001C5C97">
      <w:pPr>
        <w:pStyle w:val="ConsPlusNormal"/>
        <w:jc w:val="right"/>
      </w:pPr>
      <w:r>
        <w:t>Иркутской области лиц и транспортных средств</w:t>
      </w:r>
    </w:p>
    <w:p w:rsidR="001C5C97" w:rsidRDefault="001C5C9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58"/>
        <w:gridCol w:w="977"/>
        <w:gridCol w:w="135"/>
        <w:gridCol w:w="1096"/>
        <w:gridCol w:w="3304"/>
      </w:tblGrid>
      <w:tr w:rsidR="001C5C97">
        <w:tc>
          <w:tcPr>
            <w:tcW w:w="9070" w:type="dxa"/>
            <w:gridSpan w:val="5"/>
            <w:tcBorders>
              <w:top w:val="nil"/>
              <w:left w:val="nil"/>
              <w:bottom w:val="nil"/>
              <w:right w:val="nil"/>
            </w:tcBorders>
          </w:tcPr>
          <w:p w:rsidR="001C5C97" w:rsidRDefault="001C5C97">
            <w:pPr>
              <w:pStyle w:val="ConsPlusNormal"/>
              <w:jc w:val="center"/>
            </w:pPr>
            <w:r>
              <w:t xml:space="preserve">"бланк организации/индивидуального предпринимателя </w:t>
            </w:r>
            <w:hyperlink w:anchor="P480" w:history="1">
              <w:r>
                <w:rPr>
                  <w:color w:val="0000FF"/>
                </w:rPr>
                <w:t>&lt;*&gt;</w:t>
              </w:r>
            </w:hyperlink>
            <w:r>
              <w:t>"</w:t>
            </w:r>
          </w:p>
        </w:tc>
      </w:tr>
      <w:tr w:rsidR="001C5C97">
        <w:tc>
          <w:tcPr>
            <w:tcW w:w="9070" w:type="dxa"/>
            <w:gridSpan w:val="5"/>
            <w:tcBorders>
              <w:top w:val="nil"/>
              <w:left w:val="nil"/>
              <w:bottom w:val="nil"/>
              <w:right w:val="nil"/>
            </w:tcBorders>
          </w:tcPr>
          <w:p w:rsidR="001C5C97" w:rsidRDefault="001C5C97">
            <w:pPr>
              <w:pStyle w:val="ConsPlusNormal"/>
              <w:jc w:val="center"/>
            </w:pPr>
            <w:bookmarkStart w:id="13" w:name="P439"/>
            <w:bookmarkEnd w:id="13"/>
            <w:r>
              <w:t>СПРАВКА</w:t>
            </w:r>
          </w:p>
          <w:p w:rsidR="001C5C97" w:rsidRDefault="001C5C97">
            <w:pPr>
              <w:pStyle w:val="ConsPlusNormal"/>
              <w:jc w:val="center"/>
            </w:pPr>
            <w:r>
              <w:t>отправителя груза</w:t>
            </w:r>
          </w:p>
          <w:p w:rsidR="001C5C97" w:rsidRDefault="001C5C97">
            <w:pPr>
              <w:pStyle w:val="ConsPlusNormal"/>
              <w:jc w:val="center"/>
            </w:pPr>
            <w:r>
              <w:t>(рекомендуемая форма)</w:t>
            </w:r>
          </w:p>
        </w:tc>
      </w:tr>
      <w:tr w:rsidR="001C5C97">
        <w:tc>
          <w:tcPr>
            <w:tcW w:w="4535" w:type="dxa"/>
            <w:gridSpan w:val="2"/>
            <w:tcBorders>
              <w:top w:val="nil"/>
              <w:left w:val="nil"/>
              <w:bottom w:val="nil"/>
              <w:right w:val="nil"/>
            </w:tcBorders>
          </w:tcPr>
          <w:p w:rsidR="001C5C97" w:rsidRDefault="001C5C97">
            <w:pPr>
              <w:pStyle w:val="ConsPlusNormal"/>
              <w:jc w:val="both"/>
            </w:pPr>
            <w:r>
              <w:t>Дата выдачи "__" ________ 20__ года</w:t>
            </w:r>
          </w:p>
        </w:tc>
        <w:tc>
          <w:tcPr>
            <w:tcW w:w="4535" w:type="dxa"/>
            <w:gridSpan w:val="3"/>
            <w:tcBorders>
              <w:top w:val="nil"/>
              <w:left w:val="nil"/>
              <w:bottom w:val="nil"/>
              <w:right w:val="nil"/>
            </w:tcBorders>
          </w:tcPr>
          <w:p w:rsidR="001C5C97" w:rsidRDefault="001C5C97">
            <w:pPr>
              <w:pStyle w:val="ConsPlusNormal"/>
              <w:jc w:val="right"/>
            </w:pPr>
            <w:r>
              <w:t>N ____________</w:t>
            </w:r>
          </w:p>
        </w:tc>
      </w:tr>
      <w:tr w:rsidR="001C5C97">
        <w:tc>
          <w:tcPr>
            <w:tcW w:w="9070" w:type="dxa"/>
            <w:gridSpan w:val="5"/>
            <w:tcBorders>
              <w:top w:val="nil"/>
              <w:left w:val="nil"/>
              <w:bottom w:val="nil"/>
              <w:right w:val="nil"/>
            </w:tcBorders>
          </w:tcPr>
          <w:p w:rsidR="001C5C97" w:rsidRDefault="001C5C97">
            <w:pPr>
              <w:pStyle w:val="ConsPlusNormal"/>
              <w:ind w:firstLine="283"/>
              <w:jc w:val="both"/>
            </w:pPr>
            <w:r>
              <w:t>Настоящей справкой ______________________________________________________</w:t>
            </w:r>
          </w:p>
          <w:p w:rsidR="001C5C97" w:rsidRDefault="001C5C97">
            <w:pPr>
              <w:pStyle w:val="ConsPlusNormal"/>
              <w:jc w:val="right"/>
            </w:pPr>
            <w:proofErr w:type="gramStart"/>
            <w:r>
              <w:t>(наименование органа государственной власти, органа местного</w:t>
            </w:r>
            <w:proofErr w:type="gramEnd"/>
          </w:p>
          <w:p w:rsidR="001C5C97" w:rsidRDefault="001C5C97">
            <w:pPr>
              <w:pStyle w:val="ConsPlusNormal"/>
              <w:jc w:val="both"/>
            </w:pPr>
            <w:r>
              <w:t>__________________________________________________________________________</w:t>
            </w:r>
          </w:p>
          <w:p w:rsidR="001C5C97" w:rsidRDefault="001C5C97">
            <w:pPr>
              <w:pStyle w:val="ConsPlusNormal"/>
              <w:jc w:val="center"/>
            </w:pPr>
            <w:r>
              <w:t>самоуправления, организации, индивидуального предпринимателя, ИНН, ОГРН)</w:t>
            </w:r>
          </w:p>
          <w:p w:rsidR="001C5C97" w:rsidRDefault="001C5C97">
            <w:pPr>
              <w:pStyle w:val="ConsPlusNormal"/>
              <w:jc w:val="both"/>
            </w:pPr>
            <w:r>
              <w:t xml:space="preserve">подтверждает, что </w:t>
            </w:r>
            <w:hyperlink w:anchor="P480" w:history="1">
              <w:r>
                <w:rPr>
                  <w:color w:val="0000FF"/>
                </w:rPr>
                <w:t>&lt;*&gt;</w:t>
              </w:r>
            </w:hyperlink>
            <w:r>
              <w:t xml:space="preserve"> ______________________________________________________</w:t>
            </w:r>
          </w:p>
          <w:p w:rsidR="001C5C97" w:rsidRDefault="001C5C97">
            <w:pPr>
              <w:pStyle w:val="ConsPlusNormal"/>
              <w:jc w:val="center"/>
            </w:pPr>
            <w:r>
              <w:t xml:space="preserve">(Ф.И.О. </w:t>
            </w:r>
            <w:hyperlink w:anchor="P481" w:history="1">
              <w:r>
                <w:rPr>
                  <w:color w:val="0000FF"/>
                </w:rPr>
                <w:t>&lt;**&gt;</w:t>
              </w:r>
            </w:hyperlink>
            <w:r>
              <w:t>., дата рождения, должность)</w:t>
            </w:r>
          </w:p>
          <w:p w:rsidR="001C5C97" w:rsidRDefault="001C5C97">
            <w:pPr>
              <w:pStyle w:val="ConsPlusNormal"/>
              <w:jc w:val="both"/>
            </w:pPr>
            <w:r>
              <w:t>__________________________________________________________________________</w:t>
            </w:r>
          </w:p>
          <w:p w:rsidR="001C5C97" w:rsidRDefault="001C5C97">
            <w:pPr>
              <w:pStyle w:val="ConsPlusNormal"/>
              <w:jc w:val="both"/>
            </w:pPr>
            <w:r>
              <w:t>паспорт ___________________________________________________________________</w:t>
            </w:r>
          </w:p>
          <w:p w:rsidR="001C5C97" w:rsidRDefault="001C5C97">
            <w:pPr>
              <w:pStyle w:val="ConsPlusNormal"/>
              <w:jc w:val="center"/>
            </w:pPr>
            <w:r>
              <w:t>(серия, номер, дата выдачи паспорта)</w:t>
            </w:r>
          </w:p>
          <w:p w:rsidR="001C5C97" w:rsidRDefault="001C5C97">
            <w:pPr>
              <w:pStyle w:val="ConsPlusNormal"/>
              <w:jc w:val="both"/>
            </w:pPr>
            <w:r>
              <w:t>адрес регистрации по месту жительства или по месту пребывания: _________________</w:t>
            </w:r>
          </w:p>
          <w:p w:rsidR="001C5C97" w:rsidRDefault="001C5C97">
            <w:pPr>
              <w:pStyle w:val="ConsPlusNormal"/>
              <w:jc w:val="both"/>
            </w:pPr>
            <w:r>
              <w:t>__________________________________________________________________________</w:t>
            </w:r>
          </w:p>
          <w:p w:rsidR="001C5C97" w:rsidRDefault="001C5C97">
            <w:pPr>
              <w:pStyle w:val="ConsPlusNormal"/>
              <w:jc w:val="both"/>
            </w:pPr>
            <w:r>
              <w:t>адрес фактического проживания: ______________________________________________</w:t>
            </w:r>
          </w:p>
          <w:p w:rsidR="001C5C97" w:rsidRDefault="001C5C97">
            <w:pPr>
              <w:pStyle w:val="ConsPlusNormal"/>
              <w:jc w:val="both"/>
            </w:pPr>
            <w:r>
              <w:t xml:space="preserve">осуществляет перевозку груза </w:t>
            </w:r>
            <w:proofErr w:type="gramStart"/>
            <w:r>
              <w:t>из</w:t>
            </w:r>
            <w:proofErr w:type="gramEnd"/>
            <w:r>
              <w:t xml:space="preserve"> _______________________ в _____________________</w:t>
            </w:r>
          </w:p>
          <w:p w:rsidR="001C5C97" w:rsidRDefault="001C5C97">
            <w:pPr>
              <w:pStyle w:val="ConsPlusNormal"/>
              <w:jc w:val="right"/>
            </w:pPr>
            <w:r>
              <w:t>(адрес начала маршрута) (адрес окончания маршрута)</w:t>
            </w:r>
          </w:p>
          <w:p w:rsidR="001C5C97" w:rsidRDefault="001C5C97">
            <w:pPr>
              <w:pStyle w:val="ConsPlusNormal"/>
              <w:jc w:val="both"/>
            </w:pPr>
            <w:r>
              <w:t xml:space="preserve">с заездом </w:t>
            </w:r>
            <w:hyperlink w:anchor="P480" w:history="1">
              <w:r>
                <w:rPr>
                  <w:color w:val="0000FF"/>
                </w:rPr>
                <w:t>&lt;*&gt;</w:t>
              </w:r>
            </w:hyperlink>
            <w:r>
              <w:t xml:space="preserve"> ______________________________________________________________</w:t>
            </w:r>
          </w:p>
          <w:p w:rsidR="001C5C97" w:rsidRDefault="001C5C97">
            <w:pPr>
              <w:pStyle w:val="ConsPlusNormal"/>
              <w:jc w:val="center"/>
            </w:pPr>
            <w:r>
              <w:t>(наименования населенных пунктов - мест получения, доставки грузов)</w:t>
            </w:r>
          </w:p>
          <w:p w:rsidR="001C5C97" w:rsidRDefault="001C5C97">
            <w:pPr>
              <w:pStyle w:val="ConsPlusNormal"/>
              <w:ind w:firstLine="283"/>
              <w:jc w:val="both"/>
            </w:pPr>
            <w:r>
              <w:t>Перевозка осуществляется автомобилем _____________________________________</w:t>
            </w:r>
          </w:p>
          <w:p w:rsidR="001C5C97" w:rsidRDefault="001C5C97">
            <w:pPr>
              <w:pStyle w:val="ConsPlusNormal"/>
              <w:jc w:val="center"/>
            </w:pPr>
            <w:r>
              <w:t>(марка, модель)</w:t>
            </w:r>
          </w:p>
          <w:p w:rsidR="001C5C97" w:rsidRDefault="001C5C97">
            <w:pPr>
              <w:pStyle w:val="ConsPlusNormal"/>
              <w:jc w:val="both"/>
            </w:pPr>
            <w:r>
              <w:t>государственный регистрационный знак транспортного средства: __________________</w:t>
            </w:r>
          </w:p>
          <w:p w:rsidR="001C5C97" w:rsidRDefault="001C5C97">
            <w:pPr>
              <w:pStyle w:val="ConsPlusNormal"/>
              <w:jc w:val="both"/>
            </w:pPr>
            <w:r>
              <w:t>__________________________________________________________________________</w:t>
            </w:r>
          </w:p>
        </w:tc>
      </w:tr>
      <w:tr w:rsidR="001C5C97">
        <w:tc>
          <w:tcPr>
            <w:tcW w:w="4670" w:type="dxa"/>
            <w:gridSpan w:val="3"/>
            <w:tcBorders>
              <w:top w:val="nil"/>
              <w:left w:val="nil"/>
              <w:bottom w:val="nil"/>
              <w:right w:val="nil"/>
            </w:tcBorders>
          </w:tcPr>
          <w:p w:rsidR="001C5C97" w:rsidRDefault="001C5C97">
            <w:pPr>
              <w:pStyle w:val="ConsPlusNormal"/>
              <w:ind w:firstLine="283"/>
              <w:jc w:val="both"/>
            </w:pPr>
            <w:r>
              <w:t xml:space="preserve">Дата выезда </w:t>
            </w:r>
            <w:proofErr w:type="gramStart"/>
            <w:r>
              <w:t>из</w:t>
            </w:r>
            <w:proofErr w:type="gramEnd"/>
            <w:r>
              <w:t xml:space="preserve"> ______________________</w:t>
            </w:r>
          </w:p>
          <w:p w:rsidR="001C5C97" w:rsidRDefault="001C5C97">
            <w:pPr>
              <w:pStyle w:val="ConsPlusNormal"/>
              <w:jc w:val="right"/>
            </w:pPr>
            <w:r>
              <w:t>(адрес начала маршрута)</w:t>
            </w:r>
          </w:p>
        </w:tc>
        <w:tc>
          <w:tcPr>
            <w:tcW w:w="4400" w:type="dxa"/>
            <w:gridSpan w:val="2"/>
            <w:tcBorders>
              <w:top w:val="nil"/>
              <w:left w:val="nil"/>
              <w:bottom w:val="nil"/>
              <w:right w:val="nil"/>
            </w:tcBorders>
          </w:tcPr>
          <w:p w:rsidR="001C5C97" w:rsidRDefault="001C5C97">
            <w:pPr>
              <w:pStyle w:val="ConsPlusNormal"/>
              <w:jc w:val="both"/>
            </w:pPr>
            <w:r>
              <w:t>- _______________________________</w:t>
            </w:r>
          </w:p>
          <w:p w:rsidR="001C5C97" w:rsidRDefault="001C5C97">
            <w:pPr>
              <w:pStyle w:val="ConsPlusNormal"/>
              <w:jc w:val="center"/>
            </w:pPr>
            <w:r>
              <w:t>(дата выезда)</w:t>
            </w:r>
          </w:p>
        </w:tc>
      </w:tr>
      <w:tr w:rsidR="001C5C97">
        <w:tc>
          <w:tcPr>
            <w:tcW w:w="9070" w:type="dxa"/>
            <w:gridSpan w:val="5"/>
            <w:tcBorders>
              <w:top w:val="nil"/>
              <w:left w:val="nil"/>
              <w:bottom w:val="nil"/>
              <w:right w:val="nil"/>
            </w:tcBorders>
          </w:tcPr>
          <w:p w:rsidR="001C5C97" w:rsidRDefault="001C5C97">
            <w:pPr>
              <w:pStyle w:val="ConsPlusNormal"/>
              <w:ind w:firstLine="283"/>
              <w:jc w:val="both"/>
            </w:pPr>
            <w:r>
              <w:t>Достоверность настоящих сведений может быть проверена по номеру телефона: _________________________</w:t>
            </w:r>
          </w:p>
        </w:tc>
      </w:tr>
      <w:tr w:rsidR="001C5C97">
        <w:tc>
          <w:tcPr>
            <w:tcW w:w="3558" w:type="dxa"/>
            <w:tcBorders>
              <w:top w:val="nil"/>
              <w:left w:val="nil"/>
              <w:bottom w:val="nil"/>
              <w:right w:val="nil"/>
            </w:tcBorders>
          </w:tcPr>
          <w:p w:rsidR="001C5C97" w:rsidRDefault="001C5C97">
            <w:pPr>
              <w:pStyle w:val="ConsPlusNormal"/>
              <w:jc w:val="both"/>
            </w:pPr>
            <w:r>
              <w:t>Руководитель</w:t>
            </w:r>
          </w:p>
          <w:p w:rsidR="001C5C97" w:rsidRDefault="001C5C97">
            <w:pPr>
              <w:pStyle w:val="ConsPlusNormal"/>
              <w:jc w:val="both"/>
            </w:pPr>
            <w:r>
              <w:t>(иное уполномоченное лицо)</w:t>
            </w:r>
          </w:p>
        </w:tc>
        <w:tc>
          <w:tcPr>
            <w:tcW w:w="2208" w:type="dxa"/>
            <w:gridSpan w:val="3"/>
            <w:tcBorders>
              <w:top w:val="nil"/>
              <w:left w:val="nil"/>
              <w:bottom w:val="nil"/>
              <w:right w:val="nil"/>
            </w:tcBorders>
          </w:tcPr>
          <w:p w:rsidR="001C5C97" w:rsidRDefault="001C5C97">
            <w:pPr>
              <w:pStyle w:val="ConsPlusNormal"/>
              <w:jc w:val="center"/>
            </w:pPr>
            <w:r>
              <w:t>_______________</w:t>
            </w:r>
          </w:p>
          <w:p w:rsidR="001C5C97" w:rsidRDefault="001C5C97">
            <w:pPr>
              <w:pStyle w:val="ConsPlusNormal"/>
              <w:jc w:val="center"/>
            </w:pPr>
            <w:r>
              <w:t>(подпись)</w:t>
            </w:r>
          </w:p>
        </w:tc>
        <w:tc>
          <w:tcPr>
            <w:tcW w:w="3304" w:type="dxa"/>
            <w:tcBorders>
              <w:top w:val="nil"/>
              <w:left w:val="nil"/>
              <w:bottom w:val="nil"/>
              <w:right w:val="nil"/>
            </w:tcBorders>
          </w:tcPr>
          <w:p w:rsidR="001C5C97" w:rsidRDefault="001C5C97">
            <w:pPr>
              <w:pStyle w:val="ConsPlusNormal"/>
              <w:jc w:val="center"/>
            </w:pPr>
            <w:r>
              <w:t>______________________</w:t>
            </w:r>
          </w:p>
          <w:p w:rsidR="001C5C97" w:rsidRDefault="001C5C97">
            <w:pPr>
              <w:pStyle w:val="ConsPlusNormal"/>
              <w:jc w:val="center"/>
            </w:pPr>
            <w:r>
              <w:t>(фамилия, инициалы)</w:t>
            </w:r>
          </w:p>
        </w:tc>
      </w:tr>
      <w:tr w:rsidR="001C5C97">
        <w:tc>
          <w:tcPr>
            <w:tcW w:w="3558" w:type="dxa"/>
            <w:tcBorders>
              <w:top w:val="nil"/>
              <w:left w:val="nil"/>
              <w:bottom w:val="nil"/>
              <w:right w:val="nil"/>
            </w:tcBorders>
          </w:tcPr>
          <w:p w:rsidR="001C5C97" w:rsidRDefault="001C5C97">
            <w:pPr>
              <w:pStyle w:val="ConsPlusNormal"/>
            </w:pPr>
          </w:p>
        </w:tc>
        <w:tc>
          <w:tcPr>
            <w:tcW w:w="2208" w:type="dxa"/>
            <w:gridSpan w:val="3"/>
            <w:tcBorders>
              <w:top w:val="nil"/>
              <w:left w:val="nil"/>
              <w:bottom w:val="nil"/>
              <w:right w:val="nil"/>
            </w:tcBorders>
          </w:tcPr>
          <w:p w:rsidR="001C5C97" w:rsidRDefault="001C5C97">
            <w:pPr>
              <w:pStyle w:val="ConsPlusNormal"/>
              <w:jc w:val="center"/>
            </w:pPr>
            <w:r>
              <w:t>М.П.</w:t>
            </w:r>
          </w:p>
        </w:tc>
        <w:tc>
          <w:tcPr>
            <w:tcW w:w="3304" w:type="dxa"/>
            <w:tcBorders>
              <w:top w:val="nil"/>
              <w:left w:val="nil"/>
              <w:bottom w:val="nil"/>
              <w:right w:val="nil"/>
            </w:tcBorders>
          </w:tcPr>
          <w:p w:rsidR="001C5C97" w:rsidRDefault="001C5C97">
            <w:pPr>
              <w:pStyle w:val="ConsPlusNormal"/>
            </w:pPr>
          </w:p>
        </w:tc>
      </w:tr>
    </w:tbl>
    <w:p w:rsidR="001C5C97" w:rsidRDefault="001C5C97">
      <w:pPr>
        <w:pStyle w:val="ConsPlusNormal"/>
        <w:jc w:val="both"/>
      </w:pPr>
    </w:p>
    <w:p w:rsidR="001C5C97" w:rsidRDefault="001C5C97">
      <w:pPr>
        <w:pStyle w:val="ConsPlusNormal"/>
        <w:ind w:firstLine="540"/>
        <w:jc w:val="both"/>
      </w:pPr>
      <w:r>
        <w:t>--------------------------------</w:t>
      </w:r>
    </w:p>
    <w:p w:rsidR="001C5C97" w:rsidRDefault="001C5C97">
      <w:pPr>
        <w:pStyle w:val="ConsPlusNormal"/>
        <w:spacing w:before="220"/>
        <w:ind w:firstLine="540"/>
        <w:jc w:val="both"/>
      </w:pPr>
      <w:bookmarkStart w:id="14" w:name="P480"/>
      <w:bookmarkEnd w:id="14"/>
      <w:r>
        <w:t>&lt;*&gt; Указываются фамилии, имена, отчества (последнее - при наличии), должность, а также данные паспортов, адреса регистрации и фактического проживания всех лиц, осуществляющих перевозку груза на данном транспортном средстве.</w:t>
      </w:r>
    </w:p>
    <w:p w:rsidR="001C5C97" w:rsidRDefault="001C5C97">
      <w:pPr>
        <w:pStyle w:val="ConsPlusNormal"/>
        <w:spacing w:before="220"/>
        <w:ind w:firstLine="540"/>
        <w:jc w:val="both"/>
      </w:pPr>
      <w:bookmarkStart w:id="15" w:name="P481"/>
      <w:bookmarkEnd w:id="15"/>
      <w:r>
        <w:t>&lt;**&gt; При наличии.</w:t>
      </w:r>
    </w:p>
    <w:p w:rsidR="001C5C97" w:rsidRDefault="001C5C97">
      <w:pPr>
        <w:pStyle w:val="ConsPlusNormal"/>
        <w:jc w:val="both"/>
      </w:pPr>
    </w:p>
    <w:p w:rsidR="001C5C97" w:rsidRDefault="001C5C97">
      <w:pPr>
        <w:pStyle w:val="ConsPlusNormal"/>
        <w:jc w:val="both"/>
      </w:pPr>
    </w:p>
    <w:p w:rsidR="001C5C97" w:rsidRDefault="001C5C97">
      <w:pPr>
        <w:pStyle w:val="ConsPlusNormal"/>
        <w:jc w:val="both"/>
      </w:pPr>
    </w:p>
    <w:p w:rsidR="001C5C97" w:rsidRDefault="001C5C97">
      <w:pPr>
        <w:pStyle w:val="ConsPlusNormal"/>
        <w:jc w:val="both"/>
      </w:pPr>
    </w:p>
    <w:p w:rsidR="001C5C97" w:rsidRDefault="001C5C97">
      <w:pPr>
        <w:pStyle w:val="ConsPlusNormal"/>
        <w:jc w:val="both"/>
      </w:pPr>
    </w:p>
    <w:p w:rsidR="001C5C97" w:rsidRDefault="001C5C97">
      <w:pPr>
        <w:pStyle w:val="ConsPlusNormal"/>
        <w:jc w:val="right"/>
        <w:outlineLvl w:val="0"/>
      </w:pPr>
      <w:r>
        <w:t>Приложение</w:t>
      </w:r>
    </w:p>
    <w:p w:rsidR="001C5C97" w:rsidRDefault="001C5C97">
      <w:pPr>
        <w:pStyle w:val="ConsPlusNormal"/>
        <w:jc w:val="right"/>
      </w:pPr>
      <w:r>
        <w:t>к указу Губернатора Иркутской области</w:t>
      </w:r>
    </w:p>
    <w:p w:rsidR="001C5C97" w:rsidRDefault="001C5C97">
      <w:pPr>
        <w:pStyle w:val="ConsPlusNormal"/>
        <w:jc w:val="right"/>
      </w:pPr>
      <w:r>
        <w:t>от 18 марта 2020 г. N 59-уг</w:t>
      </w:r>
    </w:p>
    <w:p w:rsidR="001C5C97" w:rsidRDefault="001C5C97">
      <w:pPr>
        <w:pStyle w:val="ConsPlusNormal"/>
        <w:jc w:val="both"/>
      </w:pPr>
    </w:p>
    <w:p w:rsidR="001C5C97" w:rsidRDefault="001C5C97">
      <w:pPr>
        <w:pStyle w:val="ConsPlusTitle"/>
        <w:jc w:val="center"/>
      </w:pPr>
      <w:bookmarkStart w:id="16" w:name="P491"/>
      <w:bookmarkEnd w:id="16"/>
      <w:r>
        <w:t>ОРГАНИЗАЦИИ И ИНДИВИДУАЛЬНЫЕ ПРЕДПРИНИМАТЕЛИ, ДЕЯТЕЛЬНОСТЬ</w:t>
      </w:r>
    </w:p>
    <w:p w:rsidR="001C5C97" w:rsidRDefault="001C5C97">
      <w:pPr>
        <w:pStyle w:val="ConsPlusTitle"/>
        <w:jc w:val="center"/>
      </w:pPr>
      <w:r>
        <w:t xml:space="preserve">КОТОРЫХ </w:t>
      </w:r>
      <w:proofErr w:type="gramStart"/>
      <w:r>
        <w:t>ПРИОСТАНОВЛЕНА</w:t>
      </w:r>
      <w:proofErr w:type="gramEnd"/>
      <w:r>
        <w:t xml:space="preserve"> (ОГРАНИЧЕНА) В ЦЕЛЯХ ОБЕСПЕЧЕНИЯ</w:t>
      </w:r>
    </w:p>
    <w:p w:rsidR="001C5C97" w:rsidRDefault="001C5C97">
      <w:pPr>
        <w:pStyle w:val="ConsPlusTitle"/>
        <w:jc w:val="center"/>
      </w:pPr>
      <w:r>
        <w:t>САНИТАРНО-ЭПИДЕМИОЛОГИЧЕСКОГО БЛАГОПОЛУЧИЯ НАСЕЛЕНИЯ В СВЯЗИ</w:t>
      </w:r>
    </w:p>
    <w:p w:rsidR="001C5C97" w:rsidRDefault="001C5C97">
      <w:pPr>
        <w:pStyle w:val="ConsPlusTitle"/>
        <w:jc w:val="center"/>
      </w:pPr>
      <w:r>
        <w:t>С РАСПРОСТРАНЕНИЕМ НОВОЙ КОРОНАВИРУСНОЙ ИНФЕКЦИИ (COVID-19)</w:t>
      </w:r>
    </w:p>
    <w:p w:rsidR="001C5C97" w:rsidRDefault="001C5C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5C97">
        <w:trPr>
          <w:jc w:val="center"/>
        </w:trPr>
        <w:tc>
          <w:tcPr>
            <w:tcW w:w="9294" w:type="dxa"/>
            <w:tcBorders>
              <w:top w:val="nil"/>
              <w:left w:val="single" w:sz="24" w:space="0" w:color="CED3F1"/>
              <w:bottom w:val="nil"/>
              <w:right w:val="single" w:sz="24" w:space="0" w:color="F4F3F8"/>
            </w:tcBorders>
            <w:shd w:val="clear" w:color="auto" w:fill="F4F3F8"/>
          </w:tcPr>
          <w:p w:rsidR="001C5C97" w:rsidRDefault="001C5C97">
            <w:pPr>
              <w:pStyle w:val="ConsPlusNormal"/>
              <w:jc w:val="center"/>
            </w:pPr>
            <w:r>
              <w:rPr>
                <w:color w:val="392C69"/>
              </w:rPr>
              <w:t>Список изменяющих документов</w:t>
            </w:r>
          </w:p>
          <w:p w:rsidR="001C5C97" w:rsidRDefault="001C5C97">
            <w:pPr>
              <w:pStyle w:val="ConsPlusNormal"/>
              <w:jc w:val="center"/>
            </w:pPr>
            <w:proofErr w:type="gramStart"/>
            <w:r>
              <w:rPr>
                <w:color w:val="392C69"/>
              </w:rPr>
              <w:t xml:space="preserve">(введено </w:t>
            </w:r>
            <w:hyperlink r:id="rId73" w:history="1">
              <w:r>
                <w:rPr>
                  <w:color w:val="0000FF"/>
                </w:rPr>
                <w:t>Указом</w:t>
              </w:r>
            </w:hyperlink>
            <w:r>
              <w:rPr>
                <w:color w:val="392C69"/>
              </w:rPr>
              <w:t xml:space="preserve"> Губернатора Иркутской области</w:t>
            </w:r>
            <w:proofErr w:type="gramEnd"/>
          </w:p>
          <w:p w:rsidR="001C5C97" w:rsidRDefault="001C5C97">
            <w:pPr>
              <w:pStyle w:val="ConsPlusNormal"/>
              <w:jc w:val="center"/>
            </w:pPr>
            <w:r>
              <w:rPr>
                <w:color w:val="392C69"/>
              </w:rPr>
              <w:t>от 04.04.2020 N 78-уг)</w:t>
            </w:r>
          </w:p>
        </w:tc>
      </w:tr>
    </w:tbl>
    <w:p w:rsidR="001C5C97" w:rsidRDefault="001C5C97">
      <w:pPr>
        <w:pStyle w:val="ConsPlusNormal"/>
        <w:jc w:val="both"/>
      </w:pPr>
    </w:p>
    <w:p w:rsidR="001C5C97" w:rsidRDefault="001C5C97">
      <w:pPr>
        <w:pStyle w:val="ConsPlusNormal"/>
        <w:ind w:firstLine="540"/>
        <w:jc w:val="both"/>
      </w:pPr>
      <w:r>
        <w:t>1. Организации и индивидуальные предприниматели, осуществляющие проведение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оказывающие соответствующие услуги, в том числе в парках культуры и отдыха, торгово-развлекательных центрах, на аттракционах и в иных местах массового посещения граждан.</w:t>
      </w:r>
    </w:p>
    <w:p w:rsidR="001C5C97" w:rsidRDefault="001C5C97">
      <w:pPr>
        <w:pStyle w:val="ConsPlusNormal"/>
        <w:spacing w:before="220"/>
        <w:ind w:firstLine="540"/>
        <w:jc w:val="both"/>
      </w:pPr>
      <w:r>
        <w:t xml:space="preserve">2. Организации и индивидуальные предприниматели, предоставляющие услуги бассейнов, </w:t>
      </w:r>
      <w:proofErr w:type="gramStart"/>
      <w:r>
        <w:t>фитнес-центров</w:t>
      </w:r>
      <w:proofErr w:type="gramEnd"/>
      <w:r>
        <w:t xml:space="preserve"> (фитнес-залов) и других объектов физической культуры и спорта с массовым посещением людей, в том числе секций (кружков).</w:t>
      </w:r>
    </w:p>
    <w:p w:rsidR="001C5C97" w:rsidRDefault="001C5C97">
      <w:pPr>
        <w:pStyle w:val="ConsPlusNormal"/>
        <w:spacing w:before="220"/>
        <w:ind w:firstLine="540"/>
        <w:jc w:val="both"/>
      </w:pPr>
      <w:r>
        <w:t>3. Организации и индивидуальные предприниматели, предоставляющие услуги ночных клубов (дискотек) и иные аналогичные услуги, кинотеатров (кинозалов), детских игровых комнат и детских развлекательных центров, иных развлекательных и досуговых мероприятий.</w:t>
      </w:r>
    </w:p>
    <w:p w:rsidR="001C5C97" w:rsidRDefault="001C5C97">
      <w:pPr>
        <w:pStyle w:val="ConsPlusNormal"/>
        <w:spacing w:before="220"/>
        <w:ind w:firstLine="540"/>
        <w:jc w:val="both"/>
      </w:pPr>
      <w:r>
        <w:t>4. Организации и индивидуальные предприниматели, оказывающие услуги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 работы столовых, буфетов, кафе и иных предприятий питания, осуществляющих организацию питания для работников организаций.</w:t>
      </w:r>
    </w:p>
    <w:p w:rsidR="001C5C97" w:rsidRDefault="001C5C97">
      <w:pPr>
        <w:pStyle w:val="ConsPlusNormal"/>
        <w:spacing w:before="220"/>
        <w:ind w:firstLine="540"/>
        <w:jc w:val="both"/>
      </w:pPr>
      <w:r>
        <w:t>5. Организации и индивидуальные предприниматели, оказывающие услуги санаторно-курортных организаций (санаториев), санаторно-оздоровительных детских лагерей круглогодичного действия, за исключением деятельности по размещению лиц, находящихся в служебных командировках или служебных поездках. В отношении лиц, уже проживающих в указанных организациях, такие организации обязаны обеспечить условия для их самоизоляции и проведение необходимых санитарно-эпидемиологических мероприятий до окончания срока их проживания без возможности его продления, организовать их питание непосредственно в зданиях проживания данных лиц.</w:t>
      </w:r>
    </w:p>
    <w:p w:rsidR="001C5C97" w:rsidRDefault="001C5C97">
      <w:pPr>
        <w:pStyle w:val="ConsPlusNormal"/>
        <w:spacing w:before="220"/>
        <w:ind w:firstLine="540"/>
        <w:jc w:val="both"/>
      </w:pPr>
      <w:r>
        <w:t>6. Организации и индивидуальные предприниматели, оказывающие услуги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rsidR="001C5C97" w:rsidRDefault="001C5C97">
      <w:pPr>
        <w:pStyle w:val="ConsPlusNormal"/>
        <w:jc w:val="both"/>
      </w:pPr>
    </w:p>
    <w:p w:rsidR="001C5C97" w:rsidRDefault="001C5C97">
      <w:pPr>
        <w:pStyle w:val="ConsPlusNormal"/>
        <w:jc w:val="right"/>
      </w:pPr>
      <w:proofErr w:type="gramStart"/>
      <w:r>
        <w:t>Исполняющий</w:t>
      </w:r>
      <w:proofErr w:type="gramEnd"/>
      <w:r>
        <w:t xml:space="preserve"> обязанности первого заместителя</w:t>
      </w:r>
    </w:p>
    <w:p w:rsidR="001C5C97" w:rsidRDefault="001C5C97">
      <w:pPr>
        <w:pStyle w:val="ConsPlusNormal"/>
        <w:jc w:val="right"/>
      </w:pPr>
      <w:r>
        <w:t>Губернатора Иркутской области - Председателя</w:t>
      </w:r>
    </w:p>
    <w:p w:rsidR="001C5C97" w:rsidRDefault="001C5C97">
      <w:pPr>
        <w:pStyle w:val="ConsPlusNormal"/>
        <w:jc w:val="right"/>
      </w:pPr>
      <w:r>
        <w:t>Правительства Иркутской области</w:t>
      </w:r>
    </w:p>
    <w:p w:rsidR="001C5C97" w:rsidRDefault="001C5C97">
      <w:pPr>
        <w:pStyle w:val="ConsPlusNormal"/>
        <w:jc w:val="right"/>
      </w:pPr>
      <w:r>
        <w:t>К.Б.ЗАЙЦЕВ</w:t>
      </w:r>
    </w:p>
    <w:p w:rsidR="001C5C97" w:rsidRDefault="001C5C97">
      <w:pPr>
        <w:pStyle w:val="ConsPlusNormal"/>
        <w:jc w:val="both"/>
      </w:pPr>
    </w:p>
    <w:p w:rsidR="001C5C97" w:rsidRDefault="001C5C97">
      <w:pPr>
        <w:pStyle w:val="ConsPlusNormal"/>
        <w:jc w:val="both"/>
      </w:pPr>
    </w:p>
    <w:p w:rsidR="001C5C97" w:rsidRDefault="001C5C97">
      <w:pPr>
        <w:pStyle w:val="ConsPlusNormal"/>
        <w:jc w:val="both"/>
      </w:pPr>
    </w:p>
    <w:p w:rsidR="001C5C97" w:rsidRDefault="001C5C97">
      <w:pPr>
        <w:pStyle w:val="ConsPlusNormal"/>
        <w:jc w:val="both"/>
      </w:pPr>
    </w:p>
    <w:p w:rsidR="001C5C97" w:rsidRDefault="001C5C97">
      <w:pPr>
        <w:pStyle w:val="ConsPlusNormal"/>
        <w:jc w:val="both"/>
      </w:pPr>
    </w:p>
    <w:p w:rsidR="001C5C97" w:rsidRDefault="001C5C97">
      <w:pPr>
        <w:pStyle w:val="ConsPlusNormal"/>
        <w:jc w:val="right"/>
        <w:outlineLvl w:val="0"/>
      </w:pPr>
      <w:r>
        <w:t>Утвержден</w:t>
      </w:r>
    </w:p>
    <w:p w:rsidR="001C5C97" w:rsidRDefault="001C5C97">
      <w:pPr>
        <w:pStyle w:val="ConsPlusNormal"/>
        <w:jc w:val="right"/>
      </w:pPr>
      <w:r>
        <w:t>указом Губернатора Иркутской области</w:t>
      </w:r>
    </w:p>
    <w:p w:rsidR="001C5C97" w:rsidRDefault="001C5C97">
      <w:pPr>
        <w:pStyle w:val="ConsPlusNormal"/>
        <w:jc w:val="right"/>
      </w:pPr>
      <w:r>
        <w:t>от 6 апреля 2020 г. N 84-уг</w:t>
      </w:r>
    </w:p>
    <w:p w:rsidR="001C5C97" w:rsidRDefault="001C5C97">
      <w:pPr>
        <w:pStyle w:val="ConsPlusNormal"/>
        <w:jc w:val="both"/>
      </w:pPr>
    </w:p>
    <w:p w:rsidR="001C5C97" w:rsidRDefault="001C5C97">
      <w:pPr>
        <w:pStyle w:val="ConsPlusTitle"/>
        <w:jc w:val="center"/>
      </w:pPr>
      <w:bookmarkStart w:id="17" w:name="P519"/>
      <w:bookmarkEnd w:id="17"/>
      <w:r>
        <w:t>ПЕРЕЧЕНЬ</w:t>
      </w:r>
    </w:p>
    <w:p w:rsidR="001C5C97" w:rsidRDefault="001C5C97">
      <w:pPr>
        <w:pStyle w:val="ConsPlusTitle"/>
        <w:jc w:val="center"/>
      </w:pPr>
      <w:r>
        <w:t xml:space="preserve">ДОЛЖНОСТНЫХ ЛИЦ ИСПОЛНИТЕЛЬНЫХ ОРГАНОВ </w:t>
      </w:r>
      <w:proofErr w:type="gramStart"/>
      <w:r>
        <w:t>ГОСУДАРСТВЕННОЙ</w:t>
      </w:r>
      <w:proofErr w:type="gramEnd"/>
    </w:p>
    <w:p w:rsidR="001C5C97" w:rsidRDefault="001C5C97">
      <w:pPr>
        <w:pStyle w:val="ConsPlusTitle"/>
        <w:jc w:val="center"/>
      </w:pPr>
      <w:r>
        <w:t>ВЛАСТИ ИРКУТСКОЙ ОБЛАСТИ, УПОЛНОМОЧЕННЫХ СОСТАВЛЯТЬ</w:t>
      </w:r>
    </w:p>
    <w:p w:rsidR="001C5C97" w:rsidRDefault="001C5C97">
      <w:pPr>
        <w:pStyle w:val="ConsPlusTitle"/>
        <w:jc w:val="center"/>
      </w:pPr>
      <w:r>
        <w:t>ПРОТОКОЛЫ ОБ АДМИНИСТРАТИВНЫХ ПРАВОНАРУШЕНИЯХ,</w:t>
      </w:r>
    </w:p>
    <w:p w:rsidR="001C5C97" w:rsidRDefault="001C5C97">
      <w:pPr>
        <w:pStyle w:val="ConsPlusTitle"/>
        <w:jc w:val="center"/>
      </w:pPr>
      <w:proofErr w:type="gramStart"/>
      <w:r>
        <w:t>ПРЕДУСМОТРЕННЫХ</w:t>
      </w:r>
      <w:proofErr w:type="gramEnd"/>
      <w:r>
        <w:t xml:space="preserve"> СТАТЬЕЙ 20.6.1 КОДЕКСА РОССИЙСКОЙ</w:t>
      </w:r>
    </w:p>
    <w:p w:rsidR="001C5C97" w:rsidRDefault="001C5C97">
      <w:pPr>
        <w:pStyle w:val="ConsPlusTitle"/>
        <w:jc w:val="center"/>
      </w:pPr>
      <w:r>
        <w:t>ФЕДЕРАЦИИ ОБ АДМИНИСТРАТИВНЫХ ПРАВОНАРУШЕНИЯХ</w:t>
      </w:r>
    </w:p>
    <w:p w:rsidR="001C5C97" w:rsidRDefault="001C5C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5C97">
        <w:trPr>
          <w:jc w:val="center"/>
        </w:trPr>
        <w:tc>
          <w:tcPr>
            <w:tcW w:w="9294" w:type="dxa"/>
            <w:tcBorders>
              <w:top w:val="nil"/>
              <w:left w:val="single" w:sz="24" w:space="0" w:color="CED3F1"/>
              <w:bottom w:val="nil"/>
              <w:right w:val="single" w:sz="24" w:space="0" w:color="F4F3F8"/>
            </w:tcBorders>
            <w:shd w:val="clear" w:color="auto" w:fill="F4F3F8"/>
          </w:tcPr>
          <w:p w:rsidR="001C5C97" w:rsidRDefault="001C5C97">
            <w:pPr>
              <w:pStyle w:val="ConsPlusNormal"/>
              <w:jc w:val="center"/>
            </w:pPr>
            <w:r>
              <w:rPr>
                <w:color w:val="392C69"/>
              </w:rPr>
              <w:t>Список изменяющих документов</w:t>
            </w:r>
          </w:p>
          <w:p w:rsidR="001C5C97" w:rsidRDefault="001C5C97">
            <w:pPr>
              <w:pStyle w:val="ConsPlusNormal"/>
              <w:jc w:val="center"/>
            </w:pPr>
            <w:proofErr w:type="gramStart"/>
            <w:r>
              <w:rPr>
                <w:color w:val="392C69"/>
              </w:rPr>
              <w:t xml:space="preserve">(введен </w:t>
            </w:r>
            <w:hyperlink r:id="rId74" w:history="1">
              <w:r>
                <w:rPr>
                  <w:color w:val="0000FF"/>
                </w:rPr>
                <w:t>Указом</w:t>
              </w:r>
            </w:hyperlink>
            <w:r>
              <w:rPr>
                <w:color w:val="392C69"/>
              </w:rPr>
              <w:t xml:space="preserve"> Губернатора Иркутской области</w:t>
            </w:r>
            <w:proofErr w:type="gramEnd"/>
          </w:p>
          <w:p w:rsidR="001C5C97" w:rsidRDefault="001C5C97">
            <w:pPr>
              <w:pStyle w:val="ConsPlusNormal"/>
              <w:jc w:val="center"/>
            </w:pPr>
            <w:r>
              <w:rPr>
                <w:color w:val="392C69"/>
              </w:rPr>
              <w:t>от 06.04.2020 N 84-уг)</w:t>
            </w:r>
          </w:p>
        </w:tc>
      </w:tr>
    </w:tbl>
    <w:p w:rsidR="001C5C97" w:rsidRDefault="001C5C97">
      <w:pPr>
        <w:pStyle w:val="ConsPlusNormal"/>
        <w:jc w:val="both"/>
      </w:pPr>
    </w:p>
    <w:p w:rsidR="001C5C97" w:rsidRDefault="001C5C97">
      <w:pPr>
        <w:pStyle w:val="ConsPlusNormal"/>
        <w:ind w:firstLine="540"/>
        <w:jc w:val="both"/>
      </w:pPr>
      <w:bookmarkStart w:id="18" w:name="P529"/>
      <w:bookmarkEnd w:id="18"/>
      <w:r>
        <w:t xml:space="preserve">1. Протоколы об административных правонарушениях, предусмотренных </w:t>
      </w:r>
      <w:hyperlink r:id="rId75" w:history="1">
        <w:r>
          <w:rPr>
            <w:color w:val="0000FF"/>
          </w:rPr>
          <w:t>статьей 20.6.1</w:t>
        </w:r>
      </w:hyperlink>
      <w:r>
        <w:t xml:space="preserve"> Кодекса Российской Федерации об административных правонарушениях, составляют следующие должностные лица исполнительных органов государственной власти Иркутской области:</w:t>
      </w:r>
    </w:p>
    <w:p w:rsidR="001C5C97" w:rsidRDefault="001C5C97">
      <w:pPr>
        <w:pStyle w:val="ConsPlusNormal"/>
        <w:spacing w:before="220"/>
        <w:ind w:firstLine="540"/>
        <w:jc w:val="both"/>
      </w:pPr>
      <w:r>
        <w:t>1) первый заместитель министра (руководителя);</w:t>
      </w:r>
    </w:p>
    <w:p w:rsidR="001C5C97" w:rsidRDefault="001C5C97">
      <w:pPr>
        <w:pStyle w:val="ConsPlusNormal"/>
        <w:spacing w:before="220"/>
        <w:ind w:firstLine="540"/>
        <w:jc w:val="both"/>
      </w:pPr>
      <w:r>
        <w:t>2) заместитель министра (руководителя);</w:t>
      </w:r>
    </w:p>
    <w:p w:rsidR="001C5C97" w:rsidRDefault="001C5C97">
      <w:pPr>
        <w:pStyle w:val="ConsPlusNormal"/>
        <w:spacing w:before="220"/>
        <w:ind w:firstLine="540"/>
        <w:jc w:val="both"/>
      </w:pPr>
      <w:r>
        <w:t>3) помощник министра (руководителя);</w:t>
      </w:r>
    </w:p>
    <w:p w:rsidR="001C5C97" w:rsidRDefault="001C5C97">
      <w:pPr>
        <w:pStyle w:val="ConsPlusNormal"/>
        <w:spacing w:before="220"/>
        <w:ind w:firstLine="540"/>
        <w:jc w:val="both"/>
      </w:pPr>
      <w:r>
        <w:t>4) советник министра (руководителя);</w:t>
      </w:r>
    </w:p>
    <w:p w:rsidR="001C5C97" w:rsidRDefault="001C5C97">
      <w:pPr>
        <w:pStyle w:val="ConsPlusNormal"/>
        <w:spacing w:before="220"/>
        <w:ind w:firstLine="540"/>
        <w:jc w:val="both"/>
      </w:pPr>
      <w:r>
        <w:t>5) начальник управления;</w:t>
      </w:r>
    </w:p>
    <w:p w:rsidR="001C5C97" w:rsidRDefault="001C5C97">
      <w:pPr>
        <w:pStyle w:val="ConsPlusNormal"/>
        <w:spacing w:before="220"/>
        <w:ind w:firstLine="540"/>
        <w:jc w:val="both"/>
      </w:pPr>
      <w:r>
        <w:t>6) заместитель начальника управления;</w:t>
      </w:r>
    </w:p>
    <w:p w:rsidR="001C5C97" w:rsidRDefault="001C5C97">
      <w:pPr>
        <w:pStyle w:val="ConsPlusNormal"/>
        <w:spacing w:before="220"/>
        <w:ind w:firstLine="540"/>
        <w:jc w:val="both"/>
      </w:pPr>
      <w:r>
        <w:t>7) начальник отдела;</w:t>
      </w:r>
    </w:p>
    <w:p w:rsidR="001C5C97" w:rsidRDefault="001C5C97">
      <w:pPr>
        <w:pStyle w:val="ConsPlusNormal"/>
        <w:spacing w:before="220"/>
        <w:ind w:firstLine="540"/>
        <w:jc w:val="both"/>
      </w:pPr>
      <w:r>
        <w:t>8) заместитель начальника отдела;</w:t>
      </w:r>
    </w:p>
    <w:p w:rsidR="001C5C97" w:rsidRDefault="001C5C97">
      <w:pPr>
        <w:pStyle w:val="ConsPlusNormal"/>
        <w:spacing w:before="220"/>
        <w:ind w:firstLine="540"/>
        <w:jc w:val="both"/>
      </w:pPr>
      <w:r>
        <w:t>9) главный советник;</w:t>
      </w:r>
    </w:p>
    <w:p w:rsidR="001C5C97" w:rsidRDefault="001C5C97">
      <w:pPr>
        <w:pStyle w:val="ConsPlusNormal"/>
        <w:spacing w:before="220"/>
        <w:ind w:firstLine="540"/>
        <w:jc w:val="both"/>
      </w:pPr>
      <w:r>
        <w:t>10) ведущий советник;</w:t>
      </w:r>
    </w:p>
    <w:p w:rsidR="001C5C97" w:rsidRDefault="001C5C97">
      <w:pPr>
        <w:pStyle w:val="ConsPlusNormal"/>
        <w:spacing w:before="220"/>
        <w:ind w:firstLine="540"/>
        <w:jc w:val="both"/>
      </w:pPr>
      <w:r>
        <w:t>11) советник;</w:t>
      </w:r>
    </w:p>
    <w:p w:rsidR="001C5C97" w:rsidRDefault="001C5C97">
      <w:pPr>
        <w:pStyle w:val="ConsPlusNormal"/>
        <w:spacing w:before="220"/>
        <w:ind w:firstLine="540"/>
        <w:jc w:val="both"/>
      </w:pPr>
      <w:r>
        <w:t>12) ведущий консультант;</w:t>
      </w:r>
    </w:p>
    <w:p w:rsidR="001C5C97" w:rsidRDefault="001C5C97">
      <w:pPr>
        <w:pStyle w:val="ConsPlusNormal"/>
        <w:spacing w:before="220"/>
        <w:ind w:firstLine="540"/>
        <w:jc w:val="both"/>
      </w:pPr>
      <w:r>
        <w:t>13) главный консультант;</w:t>
      </w:r>
    </w:p>
    <w:p w:rsidR="001C5C97" w:rsidRDefault="001C5C97">
      <w:pPr>
        <w:pStyle w:val="ConsPlusNormal"/>
        <w:spacing w:before="220"/>
        <w:ind w:firstLine="540"/>
        <w:jc w:val="both"/>
      </w:pPr>
      <w:r>
        <w:t>14) ведущий консультант;</w:t>
      </w:r>
    </w:p>
    <w:p w:rsidR="001C5C97" w:rsidRDefault="001C5C97">
      <w:pPr>
        <w:pStyle w:val="ConsPlusNormal"/>
        <w:spacing w:before="220"/>
        <w:ind w:firstLine="540"/>
        <w:jc w:val="both"/>
      </w:pPr>
      <w:r>
        <w:t>15) консультант;</w:t>
      </w:r>
    </w:p>
    <w:p w:rsidR="001C5C97" w:rsidRDefault="001C5C97">
      <w:pPr>
        <w:pStyle w:val="ConsPlusNormal"/>
        <w:spacing w:before="220"/>
        <w:ind w:firstLine="540"/>
        <w:jc w:val="both"/>
      </w:pPr>
      <w:r>
        <w:t>16) главный государственный инспектор;</w:t>
      </w:r>
    </w:p>
    <w:p w:rsidR="001C5C97" w:rsidRDefault="001C5C97">
      <w:pPr>
        <w:pStyle w:val="ConsPlusNormal"/>
        <w:spacing w:before="220"/>
        <w:ind w:firstLine="540"/>
        <w:jc w:val="both"/>
      </w:pPr>
      <w:r>
        <w:t>17) старший государственный инспектор;</w:t>
      </w:r>
    </w:p>
    <w:p w:rsidR="001C5C97" w:rsidRDefault="001C5C97">
      <w:pPr>
        <w:pStyle w:val="ConsPlusNormal"/>
        <w:spacing w:before="220"/>
        <w:ind w:firstLine="540"/>
        <w:jc w:val="both"/>
      </w:pPr>
      <w:r>
        <w:lastRenderedPageBreak/>
        <w:t>18) государственный инспектор;</w:t>
      </w:r>
    </w:p>
    <w:p w:rsidR="001C5C97" w:rsidRDefault="001C5C97">
      <w:pPr>
        <w:pStyle w:val="ConsPlusNormal"/>
        <w:spacing w:before="220"/>
        <w:ind w:firstLine="540"/>
        <w:jc w:val="both"/>
      </w:pPr>
      <w:r>
        <w:t>19) главный специалист-эксперт;</w:t>
      </w:r>
    </w:p>
    <w:p w:rsidR="001C5C97" w:rsidRDefault="001C5C97">
      <w:pPr>
        <w:pStyle w:val="ConsPlusNormal"/>
        <w:spacing w:before="220"/>
        <w:ind w:firstLine="540"/>
        <w:jc w:val="both"/>
      </w:pPr>
      <w:r>
        <w:t>20) ведущий специалист-эксперт;</w:t>
      </w:r>
    </w:p>
    <w:p w:rsidR="001C5C97" w:rsidRDefault="001C5C97">
      <w:pPr>
        <w:pStyle w:val="ConsPlusNormal"/>
        <w:spacing w:before="220"/>
        <w:ind w:firstLine="540"/>
        <w:jc w:val="both"/>
      </w:pPr>
      <w:r>
        <w:t>21) специалист-эксперт;</w:t>
      </w:r>
    </w:p>
    <w:p w:rsidR="001C5C97" w:rsidRDefault="001C5C97">
      <w:pPr>
        <w:pStyle w:val="ConsPlusNormal"/>
        <w:spacing w:before="220"/>
        <w:ind w:firstLine="540"/>
        <w:jc w:val="both"/>
      </w:pPr>
      <w:r>
        <w:t>22) главный специалист 1 разряда;</w:t>
      </w:r>
    </w:p>
    <w:p w:rsidR="001C5C97" w:rsidRDefault="001C5C97">
      <w:pPr>
        <w:pStyle w:val="ConsPlusNormal"/>
        <w:spacing w:before="220"/>
        <w:ind w:firstLine="540"/>
        <w:jc w:val="both"/>
      </w:pPr>
      <w:r>
        <w:t>23) главный специалист 2 разряда;</w:t>
      </w:r>
    </w:p>
    <w:p w:rsidR="001C5C97" w:rsidRDefault="001C5C97">
      <w:pPr>
        <w:pStyle w:val="ConsPlusNormal"/>
        <w:spacing w:before="220"/>
        <w:ind w:firstLine="540"/>
        <w:jc w:val="both"/>
      </w:pPr>
      <w:r>
        <w:t>24) главный специалист 3 разряда;</w:t>
      </w:r>
    </w:p>
    <w:p w:rsidR="001C5C97" w:rsidRDefault="001C5C97">
      <w:pPr>
        <w:pStyle w:val="ConsPlusNormal"/>
        <w:spacing w:before="220"/>
        <w:ind w:firstLine="540"/>
        <w:jc w:val="both"/>
      </w:pPr>
      <w:r>
        <w:t>25) ведущий специалист 1 разряда;</w:t>
      </w:r>
    </w:p>
    <w:p w:rsidR="001C5C97" w:rsidRDefault="001C5C97">
      <w:pPr>
        <w:pStyle w:val="ConsPlusNormal"/>
        <w:spacing w:before="220"/>
        <w:ind w:firstLine="540"/>
        <w:jc w:val="both"/>
      </w:pPr>
      <w:r>
        <w:t>26) ведущий специалист 2 разряда;</w:t>
      </w:r>
    </w:p>
    <w:p w:rsidR="001C5C97" w:rsidRDefault="001C5C97">
      <w:pPr>
        <w:pStyle w:val="ConsPlusNormal"/>
        <w:spacing w:before="220"/>
        <w:ind w:firstLine="540"/>
        <w:jc w:val="both"/>
      </w:pPr>
      <w:r>
        <w:t>27) ведущий специалист 3 разряда;</w:t>
      </w:r>
    </w:p>
    <w:p w:rsidR="001C5C97" w:rsidRDefault="001C5C97">
      <w:pPr>
        <w:pStyle w:val="ConsPlusNormal"/>
        <w:spacing w:before="220"/>
        <w:ind w:firstLine="540"/>
        <w:jc w:val="both"/>
      </w:pPr>
      <w:r>
        <w:t>28) старший специалист 1 разряда;</w:t>
      </w:r>
    </w:p>
    <w:p w:rsidR="001C5C97" w:rsidRDefault="001C5C97">
      <w:pPr>
        <w:pStyle w:val="ConsPlusNormal"/>
        <w:spacing w:before="220"/>
        <w:ind w:firstLine="540"/>
        <w:jc w:val="both"/>
      </w:pPr>
      <w:r>
        <w:t>29) старший специалист 2 разряда;</w:t>
      </w:r>
    </w:p>
    <w:p w:rsidR="001C5C97" w:rsidRDefault="001C5C97">
      <w:pPr>
        <w:pStyle w:val="ConsPlusNormal"/>
        <w:spacing w:before="220"/>
        <w:ind w:firstLine="540"/>
        <w:jc w:val="both"/>
      </w:pPr>
      <w:r>
        <w:t>30) старший специалист 3 разряда;</w:t>
      </w:r>
    </w:p>
    <w:p w:rsidR="001C5C97" w:rsidRDefault="001C5C97">
      <w:pPr>
        <w:pStyle w:val="ConsPlusNormal"/>
        <w:spacing w:before="220"/>
        <w:ind w:firstLine="540"/>
        <w:jc w:val="both"/>
      </w:pPr>
      <w:r>
        <w:t>31) специалист 1 разряда;</w:t>
      </w:r>
    </w:p>
    <w:p w:rsidR="001C5C97" w:rsidRDefault="001C5C97">
      <w:pPr>
        <w:pStyle w:val="ConsPlusNormal"/>
        <w:spacing w:before="220"/>
        <w:ind w:firstLine="540"/>
        <w:jc w:val="both"/>
      </w:pPr>
      <w:r>
        <w:t>32) специалист 2 разряда;</w:t>
      </w:r>
    </w:p>
    <w:p w:rsidR="001C5C97" w:rsidRDefault="001C5C97">
      <w:pPr>
        <w:pStyle w:val="ConsPlusNormal"/>
        <w:spacing w:before="220"/>
        <w:ind w:firstLine="540"/>
        <w:jc w:val="both"/>
      </w:pPr>
      <w:r>
        <w:t>33) специалист 3 разряда.</w:t>
      </w:r>
    </w:p>
    <w:p w:rsidR="001C5C97" w:rsidRDefault="001C5C97">
      <w:pPr>
        <w:pStyle w:val="ConsPlusNormal"/>
        <w:spacing w:before="220"/>
        <w:ind w:firstLine="540"/>
        <w:jc w:val="both"/>
      </w:pPr>
      <w:r>
        <w:t xml:space="preserve">2. </w:t>
      </w:r>
      <w:hyperlink w:anchor="P529" w:history="1">
        <w:r>
          <w:rPr>
            <w:color w:val="0000FF"/>
          </w:rPr>
          <w:t>Пункт 1</w:t>
        </w:r>
      </w:hyperlink>
      <w:r>
        <w:t xml:space="preserve"> настоящего Перечня распространяется на должностных лиц следующих исполнительных органов государственной власти Иркутской области:</w:t>
      </w:r>
    </w:p>
    <w:p w:rsidR="001C5C97" w:rsidRDefault="001C5C97">
      <w:pPr>
        <w:pStyle w:val="ConsPlusNormal"/>
        <w:spacing w:before="220"/>
        <w:ind w:firstLine="540"/>
        <w:jc w:val="both"/>
      </w:pPr>
      <w:r>
        <w:t>1) министерство жилищной политики, энергетики и транспорта Иркутской области;</w:t>
      </w:r>
    </w:p>
    <w:p w:rsidR="001C5C97" w:rsidRDefault="001C5C97">
      <w:pPr>
        <w:pStyle w:val="ConsPlusNormal"/>
        <w:spacing w:before="220"/>
        <w:ind w:firstLine="540"/>
        <w:jc w:val="both"/>
      </w:pPr>
      <w:r>
        <w:t>2) министерство имущественных отношений Иркутской области;</w:t>
      </w:r>
    </w:p>
    <w:p w:rsidR="001C5C97" w:rsidRDefault="001C5C97">
      <w:pPr>
        <w:pStyle w:val="ConsPlusNormal"/>
        <w:spacing w:before="220"/>
        <w:ind w:firstLine="540"/>
        <w:jc w:val="both"/>
      </w:pPr>
      <w:r>
        <w:t>3) министерство культуры и архивов Иркутской области;</w:t>
      </w:r>
    </w:p>
    <w:p w:rsidR="001C5C97" w:rsidRDefault="001C5C97">
      <w:pPr>
        <w:pStyle w:val="ConsPlusNormal"/>
        <w:spacing w:before="220"/>
        <w:ind w:firstLine="540"/>
        <w:jc w:val="both"/>
      </w:pPr>
      <w:r>
        <w:t>4) министерство образования Иркутской области;</w:t>
      </w:r>
    </w:p>
    <w:p w:rsidR="001C5C97" w:rsidRDefault="001C5C97">
      <w:pPr>
        <w:pStyle w:val="ConsPlusNormal"/>
        <w:spacing w:before="220"/>
        <w:ind w:firstLine="540"/>
        <w:jc w:val="both"/>
      </w:pPr>
      <w:r>
        <w:t>5) министерство спорта Иркутской области;</w:t>
      </w:r>
    </w:p>
    <w:p w:rsidR="001C5C97" w:rsidRDefault="001C5C97">
      <w:pPr>
        <w:pStyle w:val="ConsPlusNormal"/>
        <w:spacing w:before="220"/>
        <w:ind w:firstLine="540"/>
        <w:jc w:val="both"/>
      </w:pPr>
      <w:r>
        <w:t>6) министерство по молодежной политике Иркутской области;</w:t>
      </w:r>
    </w:p>
    <w:p w:rsidR="001C5C97" w:rsidRDefault="001C5C97">
      <w:pPr>
        <w:pStyle w:val="ConsPlusNormal"/>
        <w:spacing w:before="220"/>
        <w:ind w:firstLine="540"/>
        <w:jc w:val="both"/>
      </w:pPr>
      <w:r>
        <w:t>7) министерство природных ресурсов и экологии Иркутской области;</w:t>
      </w:r>
    </w:p>
    <w:p w:rsidR="001C5C97" w:rsidRDefault="001C5C97">
      <w:pPr>
        <w:pStyle w:val="ConsPlusNormal"/>
        <w:spacing w:before="220"/>
        <w:ind w:firstLine="540"/>
        <w:jc w:val="both"/>
      </w:pPr>
      <w:r>
        <w:t>8) министерство сельского хозяйства Иркутской области;</w:t>
      </w:r>
    </w:p>
    <w:p w:rsidR="001C5C97" w:rsidRDefault="001C5C97">
      <w:pPr>
        <w:pStyle w:val="ConsPlusNormal"/>
        <w:spacing w:before="220"/>
        <w:ind w:firstLine="540"/>
        <w:jc w:val="both"/>
      </w:pPr>
      <w:r>
        <w:t>9) министерство социального развития, опеки и попечительства Иркутской области;</w:t>
      </w:r>
    </w:p>
    <w:p w:rsidR="001C5C97" w:rsidRDefault="001C5C97">
      <w:pPr>
        <w:pStyle w:val="ConsPlusNormal"/>
        <w:spacing w:before="220"/>
        <w:ind w:firstLine="540"/>
        <w:jc w:val="both"/>
      </w:pPr>
      <w:r>
        <w:t>10) администрация Усть-Ордынского Бурятского округа;</w:t>
      </w:r>
    </w:p>
    <w:p w:rsidR="001C5C97" w:rsidRDefault="001C5C97">
      <w:pPr>
        <w:pStyle w:val="ConsPlusNormal"/>
        <w:spacing w:before="220"/>
        <w:ind w:firstLine="540"/>
        <w:jc w:val="both"/>
      </w:pPr>
      <w:r>
        <w:t>11) министерство экономического развития Иркутской области;</w:t>
      </w:r>
    </w:p>
    <w:p w:rsidR="001C5C97" w:rsidRDefault="001C5C97">
      <w:pPr>
        <w:pStyle w:val="ConsPlusNormal"/>
        <w:spacing w:before="220"/>
        <w:ind w:firstLine="540"/>
        <w:jc w:val="both"/>
      </w:pPr>
      <w:r>
        <w:t>12) министерство труда и занятости Иркутской области;</w:t>
      </w:r>
    </w:p>
    <w:p w:rsidR="001C5C97" w:rsidRDefault="001C5C97">
      <w:pPr>
        <w:pStyle w:val="ConsPlusNormal"/>
        <w:spacing w:before="220"/>
        <w:ind w:firstLine="540"/>
        <w:jc w:val="both"/>
      </w:pPr>
      <w:r>
        <w:lastRenderedPageBreak/>
        <w:t>13) министерство по регулированию контрактной системы в сфере закупок Иркутской области;</w:t>
      </w:r>
    </w:p>
    <w:p w:rsidR="001C5C97" w:rsidRDefault="001C5C97">
      <w:pPr>
        <w:pStyle w:val="ConsPlusNormal"/>
        <w:spacing w:before="220"/>
        <w:ind w:firstLine="540"/>
        <w:jc w:val="both"/>
      </w:pPr>
      <w:r>
        <w:t>14) министерство лесного комплекса Иркутской области;</w:t>
      </w:r>
    </w:p>
    <w:p w:rsidR="001C5C97" w:rsidRDefault="001C5C97">
      <w:pPr>
        <w:pStyle w:val="ConsPlusNormal"/>
        <w:spacing w:before="220"/>
        <w:ind w:firstLine="540"/>
        <w:jc w:val="both"/>
      </w:pPr>
      <w:r>
        <w:t>15) управление делами Губернатора Иркутской области и Правительства Иркутской области;</w:t>
      </w:r>
    </w:p>
    <w:p w:rsidR="001C5C97" w:rsidRDefault="001C5C97">
      <w:pPr>
        <w:pStyle w:val="ConsPlusNormal"/>
        <w:spacing w:before="220"/>
        <w:ind w:firstLine="540"/>
        <w:jc w:val="both"/>
      </w:pPr>
      <w:r>
        <w:t>16) служба ветеринарии Иркутской области;</w:t>
      </w:r>
    </w:p>
    <w:p w:rsidR="001C5C97" w:rsidRDefault="001C5C97">
      <w:pPr>
        <w:pStyle w:val="ConsPlusNormal"/>
        <w:spacing w:before="220"/>
        <w:ind w:firstLine="540"/>
        <w:jc w:val="both"/>
      </w:pPr>
      <w:r>
        <w:t>17) служба государственного жилищного надзора Иркутской области;</w:t>
      </w:r>
    </w:p>
    <w:p w:rsidR="001C5C97" w:rsidRDefault="001C5C97">
      <w:pPr>
        <w:pStyle w:val="ConsPlusNormal"/>
        <w:spacing w:before="220"/>
        <w:ind w:firstLine="540"/>
        <w:jc w:val="both"/>
      </w:pPr>
      <w:r>
        <w:t>18) служба государственного надзора за техническим состоянием самоходных машин и других видов техники Иркутской области;</w:t>
      </w:r>
    </w:p>
    <w:p w:rsidR="001C5C97" w:rsidRDefault="001C5C97">
      <w:pPr>
        <w:pStyle w:val="ConsPlusNormal"/>
        <w:spacing w:before="220"/>
        <w:ind w:firstLine="540"/>
        <w:jc w:val="both"/>
      </w:pPr>
      <w:r>
        <w:t>19) служба записи актов гражданского состояния Иркутской области;</w:t>
      </w:r>
    </w:p>
    <w:p w:rsidR="001C5C97" w:rsidRDefault="001C5C97">
      <w:pPr>
        <w:pStyle w:val="ConsPlusNormal"/>
        <w:spacing w:before="220"/>
        <w:ind w:firstLine="540"/>
        <w:jc w:val="both"/>
      </w:pPr>
      <w:r>
        <w:t>20) служба по контролю и надзору в сфере образования Иркутской области;</w:t>
      </w:r>
    </w:p>
    <w:p w:rsidR="001C5C97" w:rsidRDefault="001C5C97">
      <w:pPr>
        <w:pStyle w:val="ConsPlusNormal"/>
        <w:spacing w:before="220"/>
        <w:ind w:firstLine="540"/>
        <w:jc w:val="both"/>
      </w:pPr>
      <w:r>
        <w:t>21) служба по охране объектов культурного наследия Иркутской области;</w:t>
      </w:r>
    </w:p>
    <w:p w:rsidR="001C5C97" w:rsidRDefault="001C5C97">
      <w:pPr>
        <w:pStyle w:val="ConsPlusNormal"/>
        <w:spacing w:before="220"/>
        <w:ind w:firstLine="540"/>
        <w:jc w:val="both"/>
      </w:pPr>
      <w:r>
        <w:t>22) служба государственного экологического надзора Иркутской области;</w:t>
      </w:r>
    </w:p>
    <w:p w:rsidR="001C5C97" w:rsidRDefault="001C5C97">
      <w:pPr>
        <w:pStyle w:val="ConsPlusNormal"/>
        <w:spacing w:before="220"/>
        <w:ind w:firstLine="540"/>
        <w:jc w:val="both"/>
      </w:pPr>
      <w:r>
        <w:t>23) служба по тарифам Иркутской области;</w:t>
      </w:r>
    </w:p>
    <w:p w:rsidR="001C5C97" w:rsidRDefault="001C5C97">
      <w:pPr>
        <w:pStyle w:val="ConsPlusNormal"/>
        <w:spacing w:before="220"/>
        <w:ind w:firstLine="540"/>
        <w:jc w:val="both"/>
      </w:pPr>
      <w:r>
        <w:t>24) служба потребительского рынка и лицензирования Иркутской области;</w:t>
      </w:r>
    </w:p>
    <w:p w:rsidR="001C5C97" w:rsidRDefault="001C5C97">
      <w:pPr>
        <w:pStyle w:val="ConsPlusNormal"/>
        <w:spacing w:before="220"/>
        <w:ind w:firstLine="540"/>
        <w:jc w:val="both"/>
      </w:pPr>
      <w:r>
        <w:t>25) служба государственного строительного надзора Иркутской области;</w:t>
      </w:r>
    </w:p>
    <w:p w:rsidR="001C5C97" w:rsidRDefault="001C5C97">
      <w:pPr>
        <w:pStyle w:val="ConsPlusNormal"/>
        <w:spacing w:before="220"/>
        <w:ind w:firstLine="540"/>
        <w:jc w:val="both"/>
      </w:pPr>
      <w:r>
        <w:t>26) архивное агентство Иркутской области;</w:t>
      </w:r>
    </w:p>
    <w:p w:rsidR="001C5C97" w:rsidRDefault="001C5C97">
      <w:pPr>
        <w:pStyle w:val="ConsPlusNormal"/>
        <w:spacing w:before="220"/>
        <w:ind w:firstLine="540"/>
        <w:jc w:val="both"/>
      </w:pPr>
      <w:r>
        <w:t>27) агентство по туризму Иркутской области;</w:t>
      </w:r>
    </w:p>
    <w:p w:rsidR="001C5C97" w:rsidRDefault="001C5C97">
      <w:pPr>
        <w:pStyle w:val="ConsPlusNormal"/>
        <w:spacing w:before="220"/>
        <w:ind w:firstLine="540"/>
        <w:jc w:val="both"/>
      </w:pPr>
      <w:r>
        <w:t>28) агентство по обеспечению деятельности мировых судей Иркутской области.</w:t>
      </w:r>
    </w:p>
    <w:p w:rsidR="001C5C97" w:rsidRDefault="001C5C97">
      <w:pPr>
        <w:pStyle w:val="ConsPlusNormal"/>
        <w:jc w:val="both"/>
      </w:pPr>
    </w:p>
    <w:p w:rsidR="001C5C97" w:rsidRDefault="001C5C97">
      <w:pPr>
        <w:pStyle w:val="ConsPlusNormal"/>
        <w:jc w:val="both"/>
      </w:pPr>
    </w:p>
    <w:p w:rsidR="001C5C97" w:rsidRDefault="001C5C97">
      <w:pPr>
        <w:pStyle w:val="ConsPlusNormal"/>
        <w:pBdr>
          <w:top w:val="single" w:sz="6" w:space="0" w:color="auto"/>
        </w:pBdr>
        <w:spacing w:before="100" w:after="100"/>
        <w:jc w:val="both"/>
        <w:rPr>
          <w:sz w:val="2"/>
          <w:szCs w:val="2"/>
        </w:rPr>
      </w:pPr>
    </w:p>
    <w:p w:rsidR="00443795" w:rsidRDefault="00443795"/>
    <w:sectPr w:rsidR="00443795" w:rsidSect="00204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97"/>
    <w:rsid w:val="001C5C97"/>
    <w:rsid w:val="0044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C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5C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5C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5C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5C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5C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5C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5C9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C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5C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5C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5C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5C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5C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5C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5C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89B115A9598770788AC64DC573B537170D6198BA9D01FB39A910A2B3A10209EC3C96EAACEB743EE0EBFFDCAB4D296A981F90FA4A7173A7v2d0B" TargetMode="External"/><Relationship Id="rId21" Type="http://schemas.openxmlformats.org/officeDocument/2006/relationships/hyperlink" Target="consultantplus://offline/ref=3D89B115A9598770788AD840D31FEF3B15023697BA9D0AAE66FD16F5ECF1045CAC7C90BFEFAF793EE3E0AB8DE713703AD8549DFF506D73A13EF58097v1dFB" TargetMode="External"/><Relationship Id="rId42" Type="http://schemas.openxmlformats.org/officeDocument/2006/relationships/hyperlink" Target="consultantplus://offline/ref=3D89B115A9598770788AD840D31FEF3B15023697BA9D0AAE66FD16F5ECF1045CAC7C90BFEFAF793EE3E0AB8DE713703AD8549DFF506D73A13EF58097v1dFB" TargetMode="External"/><Relationship Id="rId47" Type="http://schemas.openxmlformats.org/officeDocument/2006/relationships/hyperlink" Target="consultantplus://offline/ref=3D89B115A9598770788AC64DC573B537170D609BB99C01FB39A910A2B3A10209FE3CCEE6ADEF6A3FE7FEA98DEDv1d8B" TargetMode="External"/><Relationship Id="rId63" Type="http://schemas.openxmlformats.org/officeDocument/2006/relationships/hyperlink" Target="consultantplus://offline/ref=3D89B115A9598770788AD840D31FEF3B15023697BA9D0AAE66FD16F5ECF1045CAC7C90BFEFAF793EE3E0AB8DE713703AD8549DFF506D73A13EF58097v1dFB" TargetMode="External"/><Relationship Id="rId68" Type="http://schemas.openxmlformats.org/officeDocument/2006/relationships/hyperlink" Target="consultantplus://offline/ref=3D89B115A9598770788AC64DC573B537170D619BBD9301FB39A910A2B3A10209EC3C96EAACEF713CE7EBFFDCAB4D296A981F90FA4A7173A7v2d0B" TargetMode="External"/><Relationship Id="rId16" Type="http://schemas.openxmlformats.org/officeDocument/2006/relationships/hyperlink" Target="consultantplus://offline/ref=3D89B115A9598770788AC64DC573B537170D6B93BB9801FB39A910A2B3A10209FE3CCEE6ADEF6A3FE7FEA98DEDv1d8B" TargetMode="External"/><Relationship Id="rId11" Type="http://schemas.openxmlformats.org/officeDocument/2006/relationships/hyperlink" Target="consultantplus://offline/ref=3D89B115A9598770788AD840D31FEF3B15023697BA9D0AAE64FD16F5ECF1045CAC7C90BFEFAF793EE3E0AB8DE813703AD8549DFF506D73A13EF58097v1dFB" TargetMode="External"/><Relationship Id="rId24" Type="http://schemas.openxmlformats.org/officeDocument/2006/relationships/hyperlink" Target="consultantplus://offline/ref=3D89B115A9598770788AD840D31FEF3B15023697BA9D0AAE66FD16F5ECF1045CAC7C90BFEFAF793EE3E0AB8DE713703AD8549DFF506D73A13EF58097v1dFB" TargetMode="External"/><Relationship Id="rId32" Type="http://schemas.openxmlformats.org/officeDocument/2006/relationships/hyperlink" Target="consultantplus://offline/ref=3D89B115A9598770788AD840D31FEF3B15023697BA9D0AAE66FD16F5ECF1045CAC7C90BFEFAF793EE3E0AB8DE713703AD8549DFF506D73A13EF58097v1dFB" TargetMode="External"/><Relationship Id="rId37" Type="http://schemas.openxmlformats.org/officeDocument/2006/relationships/hyperlink" Target="consultantplus://offline/ref=3D89B115A9598770788AD840D31FEF3B15023697BA9D0AAE66FD16F5ECF1045CAC7C90BFEFAF793EE3E0AB8DE713703AD8549DFF506D73A13EF58097v1dFB" TargetMode="External"/><Relationship Id="rId40" Type="http://schemas.openxmlformats.org/officeDocument/2006/relationships/hyperlink" Target="consultantplus://offline/ref=3D89B115A9598770788AD840D31FEF3B15023697BA9D0AAE66FD16F5ECF1045CAC7C90BFEFAF793EE3E0AB8DE713703AD8549DFF506D73A13EF58097v1dFB" TargetMode="External"/><Relationship Id="rId45" Type="http://schemas.openxmlformats.org/officeDocument/2006/relationships/hyperlink" Target="consultantplus://offline/ref=3D89B115A9598770788AD840D31FEF3B15023697BA9D0AAE66FD16F5ECF1045CAC7C90BFEFAF793EE3E0AB8DE713703AD8549DFF506D73A13EF58097v1dFB" TargetMode="External"/><Relationship Id="rId53" Type="http://schemas.openxmlformats.org/officeDocument/2006/relationships/hyperlink" Target="consultantplus://offline/ref=3D89B115A9598770788AD840D31FEF3B15023697BA9D0AAE66FD16F5ECF1045CAC7C90BFEFAF793EE3E0AB8DE713703AD8549DFF506D73A13EF58097v1dFB" TargetMode="External"/><Relationship Id="rId58" Type="http://schemas.openxmlformats.org/officeDocument/2006/relationships/hyperlink" Target="consultantplus://offline/ref=3D89B115A9598770788AD840D31FEF3B15023697BA9D0AAE66FD16F5ECF1045CAC7C90BFEFAF793EE3E0AB8DE713703AD8549DFF506D73A13EF58097v1dFB" TargetMode="External"/><Relationship Id="rId66" Type="http://schemas.openxmlformats.org/officeDocument/2006/relationships/hyperlink" Target="consultantplus://offline/ref=3D89B115A9598770788AC64DC573B537170D619BBD9301FB39A910A2B3A10209EC3C96EAACEF713CE7EBFFDCAB4D296A981F90FA4A7173A7v2d0B" TargetMode="External"/><Relationship Id="rId74" Type="http://schemas.openxmlformats.org/officeDocument/2006/relationships/hyperlink" Target="consultantplus://offline/ref=3D89B115A9598770788AD840D31FEF3B15023697BA9D0AA966FB16F5ECF1045CAC7C90BFEFAF793EE3E0AB8CED13703AD8549DFF506D73A13EF58097v1dFB"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D89B115A9598770788AD840D31FEF3B15023697BA9D0AAE66FD16F5ECF1045CAC7C90BFEFAF793EE3E0AB8DE713703AD8549DFF506D73A13EF58097v1dFB" TargetMode="External"/><Relationship Id="rId19" Type="http://schemas.openxmlformats.org/officeDocument/2006/relationships/hyperlink" Target="consultantplus://offline/ref=3D89B115A9598770788AC64DC573B537170D6F9DB39901FB39A910A2B3A10209FE3CCEE6ADEF6A3FE7FEA98DEDv1d8B" TargetMode="External"/><Relationship Id="rId14" Type="http://schemas.openxmlformats.org/officeDocument/2006/relationships/hyperlink" Target="consultantplus://offline/ref=3D89B115A9598770788AC64DC573B537170D6198BB9A01FB39A910A2B3A10209EC3C96E9ADE27F6BB2A4FE80EE1C3A6B981F92FE56v7d3B" TargetMode="External"/><Relationship Id="rId22" Type="http://schemas.openxmlformats.org/officeDocument/2006/relationships/hyperlink" Target="consultantplus://offline/ref=3D89B115A9598770788AC64DC573B537170D6198BA9D01FB39A910A2B3A10209FE3CCEE6ADEF6A3FE7FEA98DEDv1d8B" TargetMode="External"/><Relationship Id="rId27" Type="http://schemas.openxmlformats.org/officeDocument/2006/relationships/hyperlink" Target="consultantplus://offline/ref=3D89B115A9598770788AC64DC573B537170D6198BA9D01FB39A910A2B3A10209EC3C96EAACEB743DE2EBFFDCAB4D296A981F90FA4A7173A7v2d0B" TargetMode="External"/><Relationship Id="rId30" Type="http://schemas.openxmlformats.org/officeDocument/2006/relationships/hyperlink" Target="consultantplus://offline/ref=3D89B115A9598770788AD840D31FEF3B15023697BA9D0AAE66FD16F5ECF1045CAC7C90BFEFAF793EE3E0AB8DE713703AD8549DFF506D73A13EF58097v1dFB" TargetMode="External"/><Relationship Id="rId35" Type="http://schemas.openxmlformats.org/officeDocument/2006/relationships/hyperlink" Target="consultantplus://offline/ref=3D89B115A9598770788AD840D31FEF3B15023697BA9D0AAE66FD16F5ECF1045CAC7C90BFEFAF793EE3E0AB8DE713703AD8549DFF506D73A13EF58097v1dFB" TargetMode="External"/><Relationship Id="rId43" Type="http://schemas.openxmlformats.org/officeDocument/2006/relationships/hyperlink" Target="consultantplus://offline/ref=3D89B115A9598770788AD840D31FEF3B15023697BA9D0AAE66FD16F5ECF1045CAC7C90BFEFAF793EE3E0AB8DE713703AD8549DFF506D73A13EF58097v1dFB" TargetMode="External"/><Relationship Id="rId48" Type="http://schemas.openxmlformats.org/officeDocument/2006/relationships/hyperlink" Target="consultantplus://offline/ref=3D89B115A9598770788AD840D31FEF3B15023697BA9D0AAE66FD16F5ECF1045CAC7C90BFEFAF793EE3E0AB8DE713703AD8549DFF506D73A13EF58097v1dFB" TargetMode="External"/><Relationship Id="rId56" Type="http://schemas.openxmlformats.org/officeDocument/2006/relationships/hyperlink" Target="consultantplus://offline/ref=3D89B115A9598770788AD840D31FEF3B15023697BA9D0AAE66FD16F5ECF1045CAC7C90BFEFAF793EE3E0AB8DE713703AD8549DFF506D73A13EF58097v1dFB" TargetMode="External"/><Relationship Id="rId64" Type="http://schemas.openxmlformats.org/officeDocument/2006/relationships/hyperlink" Target="consultantplus://offline/ref=3D89B115A9598770788AD840D31FEF3B15023697BA9D0AAE66FD16F5ECF1045CAC7C90BFEFAF793EE3E0AB8DE713703AD8549DFF506D73A13EF58097v1dFB" TargetMode="External"/><Relationship Id="rId69" Type="http://schemas.openxmlformats.org/officeDocument/2006/relationships/hyperlink" Target="consultantplus://offline/ref=3D89B115A9598770788AD840D31FEF3B15023697BA9D0AA966FB16F5ECF1045CAC7C90BFEFAF793EE3E0AB8CEE13703AD8549DFF506D73A13EF58097v1dFB" TargetMode="External"/><Relationship Id="rId77" Type="http://schemas.openxmlformats.org/officeDocument/2006/relationships/theme" Target="theme/theme1.xml"/><Relationship Id="rId8" Type="http://schemas.openxmlformats.org/officeDocument/2006/relationships/hyperlink" Target="consultantplus://offline/ref=3D89B115A9598770788AD840D31FEF3B15023697BA9D0AAD61F816F5ECF1045CAC7C90BFEFAF793EE3E0AB8DE813703AD8549DFF506D73A13EF58097v1dFB" TargetMode="External"/><Relationship Id="rId51" Type="http://schemas.openxmlformats.org/officeDocument/2006/relationships/hyperlink" Target="consultantplus://offline/ref=3D89B115A9598770788AD840D31FEF3B15023697BA9D0AAE66FD16F5ECF1045CAC7C90BFEFAF793EE3E0AB8DE713703AD8549DFF506D73A13EF58097v1dFB" TargetMode="External"/><Relationship Id="rId72" Type="http://schemas.openxmlformats.org/officeDocument/2006/relationships/hyperlink" Target="consultantplus://offline/ref=3D89B115A9598770788AD840D31FEF3B15023697BA9D0AAE66FD16F5ECF1045CAC7C90BFEFAF793EE3E0AA8CED13703AD8549DFF506D73A13EF58097v1dFB" TargetMode="External"/><Relationship Id="rId3" Type="http://schemas.openxmlformats.org/officeDocument/2006/relationships/settings" Target="settings.xml"/><Relationship Id="rId12" Type="http://schemas.openxmlformats.org/officeDocument/2006/relationships/hyperlink" Target="consultantplus://offline/ref=3D89B115A9598770788AD840D31FEF3B15023697BA9D0AAE66FD16F5ECF1045CAC7C90BFEFAF793EE3E0AB8DE813703AD8549DFF506D73A13EF58097v1dFB" TargetMode="External"/><Relationship Id="rId17" Type="http://schemas.openxmlformats.org/officeDocument/2006/relationships/hyperlink" Target="consultantplus://offline/ref=3D89B115A9598770788AC64DC573B537170D6C9FBA9A01FB39A910A2B3A10209FE3CCEE6ADEF6A3FE7FEA98DEDv1d8B" TargetMode="External"/><Relationship Id="rId25" Type="http://schemas.openxmlformats.org/officeDocument/2006/relationships/hyperlink" Target="consultantplus://offline/ref=3D89B115A9598770788AD840D31FEF3B15023697BA9D0AAE66FD16F5ECF1045CAC7C90BFEFAF793EE3E0AB8DE713703AD8549DFF506D73A13EF58097v1dFB" TargetMode="External"/><Relationship Id="rId33" Type="http://schemas.openxmlformats.org/officeDocument/2006/relationships/hyperlink" Target="consultantplus://offline/ref=3D89B115A9598770788AD840D31FEF3B15023697BA9D0AAE66FD16F5ECF1045CAC7C90BFEFAF793EE3E0AB8DE713703AD8549DFF506D73A13EF58097v1dFB" TargetMode="External"/><Relationship Id="rId38" Type="http://schemas.openxmlformats.org/officeDocument/2006/relationships/hyperlink" Target="consultantplus://offline/ref=3D89B115A9598770788AD840D31FEF3B15023697BA9D0AAE66FD16F5ECF1045CAC7C90BFEFAF793EE3E0AB8DE713703AD8549DFF506D73A13EF58097v1dFB" TargetMode="External"/><Relationship Id="rId46" Type="http://schemas.openxmlformats.org/officeDocument/2006/relationships/hyperlink" Target="consultantplus://offline/ref=3D89B115A9598770788AC64DC573B537170D609BB89B01FB39A910A2B3A10209FE3CCEE6ADEF6A3FE7FEA98DEDv1d8B" TargetMode="External"/><Relationship Id="rId59" Type="http://schemas.openxmlformats.org/officeDocument/2006/relationships/hyperlink" Target="consultantplus://offline/ref=3D89B115A9598770788AD840D31FEF3B15023697BA9D0AAE66FD16F5ECF1045CAC7C90BFEFAF793EE3E0AB8DE713703AD8549DFF506D73A13EF58097v1dFB" TargetMode="External"/><Relationship Id="rId67" Type="http://schemas.openxmlformats.org/officeDocument/2006/relationships/hyperlink" Target="consultantplus://offline/ref=3D89B115A9598770788AD840D31FEF3B15023697BA9D0AA966FB16F5ECF1045CAC7C90BFEFAF793EE3E0AB8DE713703AD8549DFF506D73A13EF58097v1dFB" TargetMode="External"/><Relationship Id="rId20" Type="http://schemas.openxmlformats.org/officeDocument/2006/relationships/hyperlink" Target="consultantplus://offline/ref=3D89B115A9598770788AD840D31FEF3B15023697BA9C0BA465F816F5ECF1045CAC7C90BFEFAF793EE3E0AF8AED13703AD8549DFF506D73A13EF58097v1dFB" TargetMode="External"/><Relationship Id="rId41" Type="http://schemas.openxmlformats.org/officeDocument/2006/relationships/hyperlink" Target="consultantplus://offline/ref=3D89B115A9598770788AD840D31FEF3B15023697BA9D0AAE66FD16F5ECF1045CAC7C90BFEFAF793EE3E0AB8DE713703AD8549DFF506D73A13EF58097v1dFB" TargetMode="External"/><Relationship Id="rId54" Type="http://schemas.openxmlformats.org/officeDocument/2006/relationships/hyperlink" Target="consultantplus://offline/ref=3D89B115A9598770788AD840D31FEF3B15023697BA9D0AAE66FD16F5ECF1045CAC7C90BFEFAF793EE3E0AB8DE713703AD8549DFF506D73A13EF58097v1dFB" TargetMode="External"/><Relationship Id="rId62" Type="http://schemas.openxmlformats.org/officeDocument/2006/relationships/hyperlink" Target="consultantplus://offline/ref=3D89B115A9598770788AD840D31FEF3B15023697BA9D0AAE66FD16F5ECF1045CAC7C90BFEFAF793EE3E0AB8DE713703AD8549DFF506D73A13EF58097v1dFB" TargetMode="External"/><Relationship Id="rId70" Type="http://schemas.openxmlformats.org/officeDocument/2006/relationships/hyperlink" Target="consultantplus://offline/ref=3D89B115A9598770788AD840D31FEF3B15023697BA9D0AAD67F916F5ECF1045CAC7C90BFEFAF793EE3E0AB8EEF13703AD8549DFF506D73A13EF58097v1dFB" TargetMode="External"/><Relationship Id="rId75" Type="http://schemas.openxmlformats.org/officeDocument/2006/relationships/hyperlink" Target="consultantplus://offline/ref=3D89B115A9598770788AC64DC573B537170D619BBD9301FB39A910A2B3A10209EC3C96EAACEF713CE7EBFFDCAB4D296A981F90FA4A7173A7v2d0B" TargetMode="External"/><Relationship Id="rId1" Type="http://schemas.openxmlformats.org/officeDocument/2006/relationships/styles" Target="styles.xml"/><Relationship Id="rId6" Type="http://schemas.openxmlformats.org/officeDocument/2006/relationships/hyperlink" Target="consultantplus://offline/ref=3D89B115A9598770788AD840D31FEF3B15023697BA9D0AAD65FD16F5ECF1045CAC7C90BFEFAF793EE3E0AB8DE813703AD8549DFF506D73A13EF58097v1dFB" TargetMode="External"/><Relationship Id="rId15" Type="http://schemas.openxmlformats.org/officeDocument/2006/relationships/hyperlink" Target="consultantplus://offline/ref=3D89B115A9598770788AC64DC573B537170D619EBA9A01FB39A910A2B3A10209EC3C96EAACEB7436E2EBFFDCAB4D296A981F90FA4A7173A7v2d0B" TargetMode="External"/><Relationship Id="rId23" Type="http://schemas.openxmlformats.org/officeDocument/2006/relationships/hyperlink" Target="consultantplus://offline/ref=3D89B115A9598770788AD840D31FEF3B15023697BA9D0AAE66FD16F5ECF1045CAC7C90BFEFAF793EE3E0AB8DE713703AD8549DFF506D73A13EF58097v1dFB" TargetMode="External"/><Relationship Id="rId28" Type="http://schemas.openxmlformats.org/officeDocument/2006/relationships/hyperlink" Target="consultantplus://offline/ref=3D89B115A9598770788AD840D31FEF3B15023697BA9D0AAE66FD16F5ECF1045CAC7C90BFEFAF793EE3E0AB8DE713703AD8549DFF506D73A13EF58097v1dFB" TargetMode="External"/><Relationship Id="rId36" Type="http://schemas.openxmlformats.org/officeDocument/2006/relationships/hyperlink" Target="consultantplus://offline/ref=3D89B115A9598770788AD840D31FEF3B15023697BA9D0AAE66FD16F5ECF1045CAC7C90BFEFAF793EE3E0AB8DE713703AD8549DFF506D73A13EF58097v1dFB" TargetMode="External"/><Relationship Id="rId49" Type="http://schemas.openxmlformats.org/officeDocument/2006/relationships/hyperlink" Target="consultantplus://offline/ref=3D89B115A9598770788AD840D31FEF3B15023697BA9D0AAE66FD16F5ECF1045CAC7C90BFEFAF793EE3E0AB8DE713703AD8549DFF506D73A13EF58097v1dFB" TargetMode="External"/><Relationship Id="rId57" Type="http://schemas.openxmlformats.org/officeDocument/2006/relationships/hyperlink" Target="consultantplus://offline/ref=3D89B115A9598770788AD840D31FEF3B15023697BA9D0AAE66FD16F5ECF1045CAC7C90BFEFAF793EE3E0AB8DE713703AD8549DFF506D73A13EF58097v1dFB" TargetMode="External"/><Relationship Id="rId10" Type="http://schemas.openxmlformats.org/officeDocument/2006/relationships/hyperlink" Target="consultantplus://offline/ref=3D89B115A9598770788AD840D31FEF3B15023697BA9D0AAF64F916F5ECF1045CAC7C90BFEFAF793EE3E0AB8DE813703AD8549DFF506D73A13EF58097v1dFB" TargetMode="External"/><Relationship Id="rId31" Type="http://schemas.openxmlformats.org/officeDocument/2006/relationships/hyperlink" Target="consultantplus://offline/ref=3D89B115A9598770788AD840D31FEF3B15023697BA9D0AAE66FD16F5ECF1045CAC7C90BFEFAF793EE3E0AB8DE713703AD8549DFF506D73A13EF58097v1dFB" TargetMode="External"/><Relationship Id="rId44" Type="http://schemas.openxmlformats.org/officeDocument/2006/relationships/hyperlink" Target="consultantplus://offline/ref=3D89B115A9598770788AD840D31FEF3B15023697BA9D0AAE66FD16F5ECF1045CAC7C90BFEFAF793EE3E0AB8DE713703AD8549DFF506D73A13EF58097v1dFB" TargetMode="External"/><Relationship Id="rId52" Type="http://schemas.openxmlformats.org/officeDocument/2006/relationships/hyperlink" Target="consultantplus://offline/ref=3D89B115A9598770788AD840D31FEF3B15023697BA9D0AAE66FD16F5ECF1045CAC7C90BFEFAF793EE3E0AB8DE713703AD8549DFF506D73A13EF58097v1dFB" TargetMode="External"/><Relationship Id="rId60" Type="http://schemas.openxmlformats.org/officeDocument/2006/relationships/hyperlink" Target="consultantplus://offline/ref=3D89B115A9598770788AD840D31FEF3B15023697BA9D0AAE66FD16F5ECF1045CAC7C90BFEFAF793EE3E0AB8DE713703AD8549DFF506D73A13EF58097v1dFB" TargetMode="External"/><Relationship Id="rId65" Type="http://schemas.openxmlformats.org/officeDocument/2006/relationships/hyperlink" Target="consultantplus://offline/ref=3D89B115A9598770788AD840D31FEF3B15023697BA9D0AAE66FD16F5ECF1045CAC7C90BFEFAF793EE3E0AB8DE713703AD8549DFF506D73A13EF58097v1dFB" TargetMode="External"/><Relationship Id="rId73" Type="http://schemas.openxmlformats.org/officeDocument/2006/relationships/hyperlink" Target="consultantplus://offline/ref=3D89B115A9598770788AD840D31FEF3B15023697BA9D0AAE66FD16F5ECF1045CAC7C90BFEFAF793EE3E0AA8CEC13703AD8549DFF506D73A13EF58097v1dFB" TargetMode="External"/><Relationship Id="rId4" Type="http://schemas.openxmlformats.org/officeDocument/2006/relationships/webSettings" Target="webSettings.xml"/><Relationship Id="rId9" Type="http://schemas.openxmlformats.org/officeDocument/2006/relationships/hyperlink" Target="consultantplus://offline/ref=3D89B115A9598770788AD840D31FEF3B15023697BA9D0AAC65FD16F5ECF1045CAC7C90BFEFAF793EE3E0AB8DE813703AD8549DFF506D73A13EF58097v1dFB" TargetMode="External"/><Relationship Id="rId13" Type="http://schemas.openxmlformats.org/officeDocument/2006/relationships/hyperlink" Target="consultantplus://offline/ref=3D89B115A9598770788AD840D31FEF3B15023697BA9D0AA966FB16F5ECF1045CAC7C90BFEFAF793EE3E0AB8DE813703AD8549DFF506D73A13EF58097v1dFB" TargetMode="External"/><Relationship Id="rId18" Type="http://schemas.openxmlformats.org/officeDocument/2006/relationships/hyperlink" Target="consultantplus://offline/ref=3D89B115A9598770788AC64DC573B537170D6F92BC9F01FB39A910A2B3A10209FE3CCEE6ADEF6A3FE7FEA98DEDv1d8B" TargetMode="External"/><Relationship Id="rId39" Type="http://schemas.openxmlformats.org/officeDocument/2006/relationships/hyperlink" Target="consultantplus://offline/ref=3D89B115A9598770788AD840D31FEF3B15023697BA9D0AAE66FD16F5ECF1045CAC7C90BFEFAF793EE3E0AB8DE713703AD8549DFF506D73A13EF58097v1dFB" TargetMode="External"/><Relationship Id="rId34" Type="http://schemas.openxmlformats.org/officeDocument/2006/relationships/hyperlink" Target="consultantplus://offline/ref=3D89B115A9598770788AD840D31FEF3B15023697BA9D0AAE66FD16F5ECF1045CAC7C90BFEFAF793EE3E0AB8DE713703AD8549DFF506D73A13EF58097v1dFB" TargetMode="External"/><Relationship Id="rId50" Type="http://schemas.openxmlformats.org/officeDocument/2006/relationships/hyperlink" Target="consultantplus://offline/ref=3D89B115A9598770788AD840D31FEF3B15023697BA9D0AAE66FD16F5ECF1045CAC7C90BFEFAF793EE3E0AB8DE713703AD8549DFF506D73A13EF58097v1dFB" TargetMode="External"/><Relationship Id="rId55" Type="http://schemas.openxmlformats.org/officeDocument/2006/relationships/hyperlink" Target="consultantplus://offline/ref=3D89B115A9598770788AD840D31FEF3B15023697BA9D0AAE66FD16F5ECF1045CAC7C90BFEFAF793EE3E0AB8DE713703AD8549DFF506D73A13EF58097v1dFB" TargetMode="External"/><Relationship Id="rId76" Type="http://schemas.openxmlformats.org/officeDocument/2006/relationships/fontTable" Target="fontTable.xml"/><Relationship Id="rId7" Type="http://schemas.openxmlformats.org/officeDocument/2006/relationships/hyperlink" Target="consultantplus://offline/ref=3D89B115A9598770788AD840D31FEF3B15023697BA9D0AAD67F916F5ECF1045CAC7C90BFEFAF793EE3E0AB8DE813703AD8549DFF506D73A13EF58097v1dFB" TargetMode="External"/><Relationship Id="rId71" Type="http://schemas.openxmlformats.org/officeDocument/2006/relationships/hyperlink" Target="consultantplus://offline/ref=3D89B115A9598770788AD840D31FEF3B15023697BA9D0AAC65FD16F5ECF1045CAC7C90BFEFAF793EE3E0AB8CEB13703AD8549DFF506D73A13EF58097v1dFB" TargetMode="External"/><Relationship Id="rId2" Type="http://schemas.microsoft.com/office/2007/relationships/stylesWithEffects" Target="stylesWithEffects.xml"/><Relationship Id="rId29" Type="http://schemas.openxmlformats.org/officeDocument/2006/relationships/hyperlink" Target="consultantplus://offline/ref=3D89B115A9598770788AD840D31FEF3B15023697BA9D0AAE66FD16F5ECF1045CAC7C90BFEFAF793EE3E0AB8DE713703AD8549DFF506D73A13EF58097v1d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10660</Words>
  <Characters>60764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Вахниченко</dc:creator>
  <cp:lastModifiedBy>Виктория Вахниченко</cp:lastModifiedBy>
  <cp:revision>1</cp:revision>
  <dcterms:created xsi:type="dcterms:W3CDTF">2020-04-14T01:29:00Z</dcterms:created>
  <dcterms:modified xsi:type="dcterms:W3CDTF">2020-04-14T01:31:00Z</dcterms:modified>
</cp:coreProperties>
</file>