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CD" w:rsidRPr="005656F4" w:rsidRDefault="00583ACD" w:rsidP="005656F4">
      <w:pPr>
        <w:spacing w:after="0" w:line="315" w:lineRule="atLeast"/>
        <w:jc w:val="center"/>
        <w:outlineLvl w:val="0"/>
        <w:rPr>
          <w:rFonts w:ascii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  <w:r w:rsidRPr="005656F4">
        <w:rPr>
          <w:rFonts w:ascii="Times New Roman" w:hAnsi="Times New Roman"/>
          <w:b/>
          <w:bCs/>
          <w:color w:val="0B0B0B"/>
          <w:kern w:val="36"/>
          <w:sz w:val="28"/>
          <w:szCs w:val="28"/>
          <w:lang w:eastAsia="ru-RU"/>
        </w:rPr>
        <w:t>Как обеспечить пожарную безопасность электропроводки в квартире и доме</w:t>
      </w:r>
    </w:p>
    <w:p w:rsidR="00583ACD" w:rsidRPr="00616213" w:rsidRDefault="00583ACD" w:rsidP="005656F4">
      <w:pPr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hAnsi="Times New Roman"/>
          <w:color w:val="000000"/>
          <w:sz w:val="24"/>
          <w:szCs w:val="24"/>
          <w:lang w:eastAsia="ru-RU"/>
        </w:rPr>
        <w:t>Согласно любым, даже самым поверхностным исследованиям, неисправная электропроводка в доме   или квартире опасна, прежде всего, не из-за риска поражения электрическим током, а из-за перспективы возникновения пожара.</w:t>
      </w:r>
    </w:p>
    <w:p w:rsidR="00583ACD" w:rsidRPr="00616213" w:rsidRDefault="00583ACD" w:rsidP="005656F4">
      <w:pPr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hAnsi="Times New Roman"/>
          <w:color w:val="000000"/>
          <w:sz w:val="24"/>
          <w:szCs w:val="24"/>
          <w:lang w:eastAsia="ru-RU"/>
        </w:rPr>
        <w:t>Нет, конечно, опасность удара током не исключается, но пожар не менее вероятен, а при своем возникновении он способен разом унести не одну жизнь и принести большие разрушения. Поэтому при проектировании, монтаже и эксплуатации электрической проводки необходимо не забывать о некоторых мерах, способных обеспечить пожарную безопасность и оградить людей от беды.</w:t>
      </w:r>
    </w:p>
    <w:p w:rsidR="00583ACD" w:rsidRPr="00616213" w:rsidRDefault="00583ACD" w:rsidP="005656F4">
      <w:pPr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1.1 Выбор марки кабелей и проводов, предписываемых к использованию в монтаже</w:t>
      </w:r>
      <w:r w:rsidRPr="00616213">
        <w:rPr>
          <w:rFonts w:ascii="Times New Roman" w:hAnsi="Times New Roman"/>
          <w:color w:val="000000"/>
          <w:sz w:val="24"/>
          <w:szCs w:val="24"/>
          <w:lang w:eastAsia="ru-RU"/>
        </w:rPr>
        <w:t>. Для стационарного монтажа в жилых и нежилых крытых помещениях рекомендуется использование медных кабелей. Для переносных электроприемников и удлинителей подойдут кабели ПВС и ШВВП. Изоляция этих кабелей не распространяет горение и даже в случае перегрева не может стать причиной пожара. Алюминиевый кабель к использованию в монтаже не допускается, поскольку контакты с участием алюминиевых проводников более склонны к потере надежности и к образованию электрической дуги, которая может вызвать возгорание.</w:t>
      </w:r>
    </w:p>
    <w:p w:rsidR="00583ACD" w:rsidRPr="00616213" w:rsidRDefault="00583ACD" w:rsidP="005656F4">
      <w:pPr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1.2 Выбор сечения жил кабелей и проводов.</w:t>
      </w:r>
      <w:r w:rsidRPr="00616213">
        <w:rPr>
          <w:rFonts w:ascii="Times New Roman" w:hAnsi="Times New Roman"/>
          <w:color w:val="000000"/>
          <w:sz w:val="24"/>
          <w:szCs w:val="24"/>
          <w:lang w:eastAsia="ru-RU"/>
        </w:rPr>
        <w:t> Сечение должно подбираться по максимальной загрузке жилы с учетом допустимой нормы максимального длительного тока. Причем норма эта не является величиной постоянной, она зависит от количества жил в кабеле, типа изоляции и способа прокладки кабеля. Конкретные значения для самых ходовых сечений медных кабелей в поливинилхлоридной или резиновой изоляции приведены ниже.</w:t>
      </w:r>
    </w:p>
    <w:p w:rsidR="00583ACD" w:rsidRPr="00616213" w:rsidRDefault="00583ACD" w:rsidP="005656F4">
      <w:pPr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hAnsi="Times New Roman"/>
          <w:color w:val="000000"/>
          <w:sz w:val="24"/>
          <w:szCs w:val="24"/>
          <w:lang w:eastAsia="ru-RU"/>
        </w:rPr>
        <w:t>Если есть подозрения, что условия эксплуатации будут способствовать повышенному нагреву жил, то указанные нормы можно занизить. Но увеличивать их нежелательно, так как это может привести к перегреву изоляции.</w:t>
      </w:r>
    </w:p>
    <w:p w:rsidR="00583ACD" w:rsidRPr="00616213" w:rsidRDefault="00583ACD" w:rsidP="005656F4">
      <w:pPr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Меры, обеспечивающие пожарную безопасность электропроводки на стадии монтажа</w:t>
      </w:r>
    </w:p>
    <w:p w:rsidR="00583ACD" w:rsidRPr="00616213" w:rsidRDefault="00583ACD" w:rsidP="005656F4">
      <w:pPr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hAnsi="Times New Roman"/>
          <w:color w:val="000000"/>
          <w:sz w:val="24"/>
          <w:szCs w:val="24"/>
          <w:lang w:eastAsia="ru-RU"/>
        </w:rPr>
        <w:t>2.1 Самая главная мера здесь – это отсутствие «самодеятельности». Работы должны вестись в полном соответствии с проектом, а при возникновении сомнений или разногласий лучше обратиться за консультацией к проектировщикам или в надзорные органы.</w:t>
      </w:r>
    </w:p>
    <w:p w:rsidR="00583ACD" w:rsidRPr="00616213" w:rsidRDefault="00583ACD" w:rsidP="005656F4">
      <w:pPr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hAnsi="Times New Roman"/>
          <w:color w:val="000000"/>
          <w:sz w:val="24"/>
          <w:szCs w:val="24"/>
          <w:lang w:eastAsia="ru-RU"/>
        </w:rPr>
        <w:t>2.2 Кабельная продукция, используемая для монтажа, подлежит обязательной сертификации. Ваш поставщик обязан предъявить сертификат на кабель по первому требованию. От использования кабелей неизвестного происхождения и сомнительного качества лучше воздержаться. То же самое касается всей остальной электротехнической продукции, даже той, что сертификации не подлежит.</w:t>
      </w:r>
    </w:p>
    <w:p w:rsidR="00583ACD" w:rsidRPr="00616213" w:rsidRDefault="00583ACD" w:rsidP="005656F4">
      <w:pPr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hAnsi="Times New Roman"/>
          <w:color w:val="000000"/>
          <w:sz w:val="24"/>
          <w:szCs w:val="24"/>
          <w:lang w:eastAsia="ru-RU"/>
        </w:rPr>
        <w:t>2.3 Все соединения жил кабелей должны выполняться в монтажных и распределительных коробках при помощи сертифицированных сжимов, например, </w:t>
      </w:r>
      <w:hyperlink r:id="rId4" w:history="1">
        <w:r w:rsidRPr="00616213">
          <w:rPr>
            <w:rFonts w:ascii="Times New Roman" w:hAnsi="Times New Roman"/>
            <w:color w:val="0066CC"/>
            <w:sz w:val="24"/>
            <w:szCs w:val="24"/>
            <w:u w:val="single"/>
            <w:lang w:eastAsia="ru-RU"/>
          </w:rPr>
          <w:t>СИЗ</w:t>
        </w:r>
      </w:hyperlink>
      <w:r w:rsidRPr="00616213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hyperlink r:id="rId5" w:history="1">
        <w:r w:rsidRPr="00616213">
          <w:rPr>
            <w:rFonts w:ascii="Times New Roman" w:hAnsi="Times New Roman"/>
            <w:color w:val="0066CC"/>
            <w:sz w:val="24"/>
            <w:szCs w:val="24"/>
            <w:u w:val="single"/>
            <w:lang w:eastAsia="ru-RU"/>
          </w:rPr>
          <w:t>Скрутки проводов</w:t>
        </w:r>
      </w:hyperlink>
      <w:r w:rsidRPr="00616213">
        <w:rPr>
          <w:rFonts w:ascii="Times New Roman" w:hAnsi="Times New Roman"/>
          <w:color w:val="000000"/>
          <w:sz w:val="24"/>
          <w:szCs w:val="24"/>
          <w:lang w:eastAsia="ru-RU"/>
        </w:rPr>
        <w:t> и </w:t>
      </w:r>
      <w:hyperlink r:id="rId6" w:history="1">
        <w:r w:rsidRPr="00616213">
          <w:rPr>
            <w:rFonts w:ascii="Times New Roman" w:hAnsi="Times New Roman"/>
            <w:color w:val="0066CC"/>
            <w:sz w:val="24"/>
            <w:szCs w:val="24"/>
            <w:u w:val="single"/>
            <w:lang w:eastAsia="ru-RU"/>
          </w:rPr>
          <w:t>клеммные соединения</w:t>
        </w:r>
      </w:hyperlink>
      <w:r w:rsidRPr="00616213">
        <w:rPr>
          <w:rFonts w:ascii="Times New Roman" w:hAnsi="Times New Roman"/>
          <w:color w:val="000000"/>
          <w:sz w:val="24"/>
          <w:szCs w:val="24"/>
          <w:lang w:eastAsia="ru-RU"/>
        </w:rPr>
        <w:t> просто на поверхности стены, потолка или даже под обшивкой не допускаются категорически.</w:t>
      </w:r>
    </w:p>
    <w:p w:rsidR="00583ACD" w:rsidRPr="00616213" w:rsidRDefault="00583ACD" w:rsidP="005656F4">
      <w:pPr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hAnsi="Times New Roman"/>
          <w:color w:val="000000"/>
          <w:sz w:val="24"/>
          <w:szCs w:val="24"/>
          <w:lang w:eastAsia="ru-RU"/>
        </w:rPr>
        <w:t>2.4 Аппараты максимально-токовой защиты рекомендуется прогружать и проверять на работоспособность перед установкой. Это связано с тем, что даже у самых передовых производителей допускается некоторый процент заводского брака на выходе, а бракованный автомат вряд ли спасет от чрезмерного тока и нагрева.</w:t>
      </w:r>
    </w:p>
    <w:p w:rsidR="00583ACD" w:rsidRPr="00616213" w:rsidRDefault="00583ACD" w:rsidP="005656F4">
      <w:pPr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hAnsi="Times New Roman"/>
          <w:color w:val="000000"/>
          <w:sz w:val="24"/>
          <w:szCs w:val="24"/>
          <w:lang w:eastAsia="ru-RU"/>
        </w:rPr>
        <w:t>2.5 По завершении монтажа необходимо обеспечить доступ к распределительным коробкам для последующего обслуживания и проверки контактов.</w:t>
      </w:r>
    </w:p>
    <w:p w:rsidR="00583ACD" w:rsidRPr="00616213" w:rsidRDefault="00583ACD" w:rsidP="005656F4">
      <w:pPr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Меры, обеспечивающие пожарную безопасность электропроводки на стадии эксплуатации</w:t>
      </w:r>
    </w:p>
    <w:p w:rsidR="00583ACD" w:rsidRPr="00616213" w:rsidRDefault="00583ACD" w:rsidP="005656F4">
      <w:pPr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hAnsi="Times New Roman"/>
          <w:color w:val="000000"/>
          <w:sz w:val="24"/>
          <w:szCs w:val="24"/>
          <w:lang w:eastAsia="ru-RU"/>
        </w:rPr>
        <w:t>3.1 Необходимо воздержаться от </w:t>
      </w:r>
      <w:hyperlink r:id="rId7" w:history="1">
        <w:r w:rsidRPr="00616213">
          <w:rPr>
            <w:rFonts w:ascii="Times New Roman" w:hAnsi="Times New Roman"/>
            <w:color w:val="0066CC"/>
            <w:sz w:val="24"/>
            <w:szCs w:val="24"/>
            <w:u w:val="single"/>
            <w:lang w:eastAsia="ru-RU"/>
          </w:rPr>
          <w:t>чрезмерного злоупотребления тройниками и удлинителями</w:t>
        </w:r>
      </w:hyperlink>
      <w:r w:rsidRPr="00616213">
        <w:rPr>
          <w:rFonts w:ascii="Times New Roman" w:hAnsi="Times New Roman"/>
          <w:color w:val="000000"/>
          <w:sz w:val="24"/>
          <w:szCs w:val="24"/>
          <w:lang w:eastAsia="ru-RU"/>
        </w:rPr>
        <w:t>. Кабели удлинителей не должны находиться под ногами, на них нельзя ставить мебель и тяжелые предметы. Необходимо помнить, что максимальный ток для любой, даже двойной однофазной розетки, составляет 16 ампер. И превышать это значение нельзя, так как максимально-токовая защита при этом может и не сработать, а розетка может стать опасной.</w:t>
      </w:r>
    </w:p>
    <w:p w:rsidR="00583ACD" w:rsidRPr="00616213" w:rsidRDefault="00583ACD" w:rsidP="005656F4">
      <w:pPr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hAnsi="Times New Roman"/>
          <w:color w:val="000000"/>
          <w:sz w:val="24"/>
          <w:szCs w:val="24"/>
          <w:lang w:eastAsia="ru-RU"/>
        </w:rPr>
        <w:t>3.2 Необходимо систематически производить проверку соединений жил в распределительных коробках. Это требование не всегда получается соблюсти. Тем не менее, своевременно обнаруженный </w:t>
      </w:r>
      <w:hyperlink r:id="rId8" w:history="1">
        <w:r w:rsidRPr="00616213">
          <w:rPr>
            <w:rFonts w:ascii="Times New Roman" w:hAnsi="Times New Roman"/>
            <w:color w:val="0066CC"/>
            <w:sz w:val="24"/>
            <w:szCs w:val="24"/>
            <w:u w:val="single"/>
            <w:lang w:eastAsia="ru-RU"/>
          </w:rPr>
          <w:t>плохой контакт</w:t>
        </w:r>
      </w:hyperlink>
      <w:r w:rsidRPr="00616213">
        <w:rPr>
          <w:rFonts w:ascii="Times New Roman" w:hAnsi="Times New Roman"/>
          <w:color w:val="000000"/>
          <w:sz w:val="24"/>
          <w:szCs w:val="24"/>
          <w:lang w:eastAsia="ru-RU"/>
        </w:rPr>
        <w:t> поможет избежать многих проблем.</w:t>
      </w:r>
    </w:p>
    <w:p w:rsidR="00583ACD" w:rsidRPr="00616213" w:rsidRDefault="00583ACD" w:rsidP="005656F4">
      <w:pPr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hAnsi="Times New Roman"/>
          <w:color w:val="000000"/>
          <w:sz w:val="24"/>
          <w:szCs w:val="24"/>
          <w:lang w:eastAsia="ru-RU"/>
        </w:rPr>
        <w:t>3.3 Необходимо следить за состоянием зажимных контактов розеток, вовремя менять изношенные розетки и не допускать эксплуатацию искрящих штепсельных разъемов.</w:t>
      </w:r>
    </w:p>
    <w:p w:rsidR="00583ACD" w:rsidRPr="00616213" w:rsidRDefault="00583ACD" w:rsidP="005656F4">
      <w:pPr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hAnsi="Times New Roman"/>
          <w:color w:val="000000"/>
          <w:sz w:val="24"/>
          <w:szCs w:val="24"/>
          <w:lang w:eastAsia="ru-RU"/>
        </w:rPr>
        <w:t>3.4 Необходимо не оставлять без присмотра включенные нагревательные приборы – утюги, электрообогреватели, мощные лампы и так далее.</w:t>
      </w:r>
    </w:p>
    <w:p w:rsidR="00583ACD" w:rsidRPr="00616213" w:rsidRDefault="00583ACD" w:rsidP="005656F4">
      <w:pPr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hAnsi="Times New Roman"/>
          <w:color w:val="000000"/>
          <w:sz w:val="24"/>
          <w:szCs w:val="24"/>
          <w:lang w:eastAsia="ru-RU"/>
        </w:rPr>
        <w:t>3.5 Покидая свое жилище на долгое время, лучше выключить вводной пакетник или автомат, чтобы иметь уверенность в том, что в ваше отсутствие ничего плохого не случится.</w:t>
      </w:r>
    </w:p>
    <w:p w:rsidR="00583ACD" w:rsidRPr="00D77F91" w:rsidRDefault="00583ACD" w:rsidP="00565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Противопожарной профилактики  ПЧ-114 с.ИкейНижнеудинского филиала ОГБУ «Пожарно-спасательная служба Иркутской области» Бушмакина Е.А.</w:t>
      </w:r>
    </w:p>
    <w:p w:rsidR="00583ACD" w:rsidRDefault="00583ACD">
      <w:bookmarkStart w:id="0" w:name="_GoBack"/>
      <w:bookmarkEnd w:id="0"/>
    </w:p>
    <w:sectPr w:rsidR="00583ACD" w:rsidSect="005656F4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E51"/>
    <w:rsid w:val="002875C0"/>
    <w:rsid w:val="00357E51"/>
    <w:rsid w:val="005656F4"/>
    <w:rsid w:val="00583ACD"/>
    <w:rsid w:val="00616213"/>
    <w:rsid w:val="00916FF8"/>
    <w:rsid w:val="009B5E33"/>
    <w:rsid w:val="00D7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ik.info/main/school/449-perehodnoe-kontaktnoe-soprotivleni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ectrik.info/main/electrodom/440-pochemu-opasno-ispolzovat-troyniki-i-udliniteli-v-kvarti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ctrik.info/main/electrodom/869-klemmniki-dlya-soedineniya-provodov-i-kabeley.html" TargetMode="External"/><Relationship Id="rId5" Type="http://schemas.openxmlformats.org/officeDocument/2006/relationships/hyperlink" Target="http://electrik.info/main/sekrety/391-kak-sdelat-horoshuyu-skrutku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lectrik.info/main/electrodom/420-kolpachki-siz-izoliruyuschie-dlya-skrutki-provodov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763</Words>
  <Characters>4351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4</cp:revision>
  <cp:lastPrinted>2019-02-08T07:09:00Z</cp:lastPrinted>
  <dcterms:created xsi:type="dcterms:W3CDTF">2019-02-08T05:48:00Z</dcterms:created>
  <dcterms:modified xsi:type="dcterms:W3CDTF">2019-02-08T07:10:00Z</dcterms:modified>
</cp:coreProperties>
</file>