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7A06" w14:textId="46F1F847" w:rsidR="003B7011" w:rsidRPr="00717BAC" w:rsidRDefault="003B7011" w:rsidP="003B70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FF0000"/>
          <w:sz w:val="32"/>
          <w:szCs w:val="32"/>
        </w:rPr>
      </w:pPr>
      <w:r w:rsidRPr="00717BAC">
        <w:rPr>
          <w:b/>
          <w:bCs/>
          <w:color w:val="FF0000"/>
          <w:sz w:val="32"/>
          <w:szCs w:val="32"/>
        </w:rPr>
        <w:t xml:space="preserve">Меры </w:t>
      </w:r>
      <w:r w:rsidR="00935483">
        <w:rPr>
          <w:b/>
          <w:bCs/>
          <w:color w:val="FF0000"/>
          <w:sz w:val="32"/>
          <w:szCs w:val="32"/>
        </w:rPr>
        <w:t xml:space="preserve">пожарной </w:t>
      </w:r>
      <w:bookmarkStart w:id="0" w:name="_GoBack"/>
      <w:bookmarkEnd w:id="0"/>
      <w:r w:rsidRPr="00717BAC">
        <w:rPr>
          <w:b/>
          <w:bCs/>
          <w:color w:val="FF0000"/>
          <w:sz w:val="32"/>
          <w:szCs w:val="32"/>
        </w:rPr>
        <w:t xml:space="preserve">безопасности </w:t>
      </w:r>
      <w:r w:rsidR="00717BAC" w:rsidRPr="00717BAC">
        <w:rPr>
          <w:b/>
          <w:bCs/>
          <w:color w:val="FF0000"/>
          <w:sz w:val="32"/>
          <w:szCs w:val="32"/>
        </w:rPr>
        <w:t>при</w:t>
      </w:r>
      <w:r w:rsidRPr="00717BAC">
        <w:rPr>
          <w:b/>
          <w:bCs/>
          <w:color w:val="FF0000"/>
          <w:sz w:val="32"/>
          <w:szCs w:val="32"/>
        </w:rPr>
        <w:t xml:space="preserve"> эксплуатации электроприборов</w:t>
      </w:r>
    </w:p>
    <w:p w14:paraId="1DDD1565" w14:textId="57671956" w:rsidR="003B7011" w:rsidRDefault="003B7011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Эксплуатировать электроприборы необходимо в строгом соответствии с паспортными данными и технической документацией завода изготовителя. Кроме того, при приобретении таких бытовых электроприборов необходимо обращать внимание на наличие у продавцов на данный вид товара сертификата соответствия и сертификата пожарной безопасности.</w:t>
      </w:r>
    </w:p>
    <w:p w14:paraId="2943D90D" w14:textId="2CD27302" w:rsidR="00717BAC" w:rsidRDefault="00717BAC" w:rsidP="00717BA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5686B5FA" wp14:editId="69ECFFE3">
            <wp:extent cx="5253990" cy="3502660"/>
            <wp:effectExtent l="0" t="0" r="3810" b="2540"/>
            <wp:docPr id="1" name="Рисунок 1" descr="https://static.mk.ru/upload/entities/2019/08/09/09/articles/facebookPicture/4d/8c/56/b1/f9196c0c8c805446a91bb0dbef138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k.ru/upload/entities/2019/08/09/09/articles/facebookPicture/4d/8c/56/b1/f9196c0c8c805446a91bb0dbef1388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53" cy="3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90AB" w14:textId="77777777" w:rsidR="00717BAC" w:rsidRPr="003B7011" w:rsidRDefault="00717BAC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</w:p>
    <w:p w14:paraId="458A75AB" w14:textId="77777777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Нельзя забывать и то, что опасно пользоваться поврежденными розетками, нельзя накрывать электронагревательные приборы, тканью и другими горючими материалами.</w:t>
      </w:r>
    </w:p>
    <w:p w14:paraId="6BD100E1" w14:textId="38CF3F3F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При возгорании электроприборов (например: утюг, телевизор) прежде, чем приступить к тушению необходимо вначале их обесточить. Помните, что вода является проводником электрического тока и тушить приборы под напряжением опасно для жизни.</w:t>
      </w:r>
    </w:p>
    <w:p w14:paraId="4C1B96D2" w14:textId="77777777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FF0000"/>
          <w:sz w:val="28"/>
          <w:szCs w:val="28"/>
        </w:rPr>
      </w:pPr>
      <w:r w:rsidRPr="003B7011">
        <w:rPr>
          <w:b/>
          <w:bCs/>
          <w:color w:val="FF0000"/>
          <w:sz w:val="28"/>
          <w:szCs w:val="28"/>
        </w:rPr>
        <w:t>Помните! Чрезвычайно опасно:</w:t>
      </w:r>
    </w:p>
    <w:p w14:paraId="5975E375" w14:textId="08DD12B4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располагать электроприборы вблизи легковоспламеняющихся предметов (штор, одежды, постельных принадлежностей);</w:t>
      </w:r>
    </w:p>
    <w:p w14:paraId="1AA3F24C" w14:textId="7042471C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использовать нестандартные электронагревательные приборы кустарного производства, а также самодельные аппараты защиты от перегрузки и короткого замыкания;</w:t>
      </w:r>
    </w:p>
    <w:p w14:paraId="1E930B94" w14:textId="1D0187AC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оставлять электронагревательные приборы включенными в сеть на длительное время;</w:t>
      </w:r>
    </w:p>
    <w:p w14:paraId="0A2FE890" w14:textId="061547D1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14:paraId="6AF98DD6" w14:textId="49A522AF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использовать неисправные электроприборы, поврежденные розетки и электропровода с нарушениями изоляции;</w:t>
      </w:r>
    </w:p>
    <w:p w14:paraId="02C34D6C" w14:textId="5FAE8F82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011">
        <w:rPr>
          <w:sz w:val="28"/>
          <w:szCs w:val="28"/>
        </w:rPr>
        <w:t> пользоваться электроутюгами, электроплитками, электрочайниками и другими электронагревательными приборами без подставок из негорючих материалов и не имеющими устройств тепловой защиты.</w:t>
      </w:r>
    </w:p>
    <w:p w14:paraId="197DD352" w14:textId="2DD42399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перегружать электросеть, включая большое количество электрооборудования;</w:t>
      </w:r>
    </w:p>
    <w:p w14:paraId="0B20B548" w14:textId="70D91E60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- </w:t>
      </w:r>
      <w:r w:rsidRPr="003B7011">
        <w:rPr>
          <w:sz w:val="28"/>
          <w:szCs w:val="28"/>
        </w:rPr>
        <w:t>включать несколько электроприборов в одну розетку, допуская ее перегрев;</w:t>
      </w:r>
    </w:p>
    <w:p w14:paraId="00D73006" w14:textId="47F80831" w:rsidR="003B7011" w:rsidRPr="003B7011" w:rsidRDefault="003B7011" w:rsidP="003B70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 </w:t>
      </w:r>
      <w:r>
        <w:rPr>
          <w:sz w:val="28"/>
          <w:szCs w:val="28"/>
        </w:rPr>
        <w:tab/>
        <w:t>-</w:t>
      </w:r>
      <w:r w:rsidRPr="003B7011">
        <w:rPr>
          <w:sz w:val="28"/>
          <w:szCs w:val="28"/>
        </w:rPr>
        <w:t>включать в сеть электроприборы, превышающие номинал напряжения сети.</w:t>
      </w:r>
    </w:p>
    <w:p w14:paraId="5A5A17BE" w14:textId="34A5163B" w:rsidR="003B7011" w:rsidRDefault="003B7011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3B7011">
        <w:rPr>
          <w:sz w:val="28"/>
          <w:szCs w:val="28"/>
        </w:rPr>
        <w:t>При эксплуатации электронагревательных приборов строго следуйте требованиям инструкций предприятий-изготовителей. При отсутствии таковой, требуйте инструкцию в письменном виде у продавца.</w:t>
      </w:r>
    </w:p>
    <w:p w14:paraId="509D6130" w14:textId="77777777" w:rsidR="000B092F" w:rsidRDefault="000B092F" w:rsidP="000B092F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40A63FBC" w14:textId="77777777" w:rsidR="000B092F" w:rsidRDefault="000B092F" w:rsidP="000B092F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E7EC35" w14:textId="77777777" w:rsidR="000B092F" w:rsidRDefault="000B092F" w:rsidP="000B092F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105D9016" w14:textId="77777777" w:rsidR="000B092F" w:rsidRDefault="000B092F" w:rsidP="000B092F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706D65DE" w14:textId="77777777" w:rsidR="000B092F" w:rsidRDefault="000B092F" w:rsidP="000B0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29952" w14:textId="77777777" w:rsidR="000B092F" w:rsidRPr="003B7011" w:rsidRDefault="000B092F" w:rsidP="003B701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0B092F" w:rsidRPr="003B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C7"/>
    <w:rsid w:val="000B092F"/>
    <w:rsid w:val="001B4644"/>
    <w:rsid w:val="003B7011"/>
    <w:rsid w:val="00717BAC"/>
    <w:rsid w:val="00935483"/>
    <w:rsid w:val="00A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71F5"/>
  <w15:chartTrackingRefBased/>
  <w15:docId w15:val="{7D36645F-0792-44CF-B02C-8F7DC1DD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92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2022-10-05T01:19:00Z</dcterms:created>
  <dcterms:modified xsi:type="dcterms:W3CDTF">2022-10-10T02:34:00Z</dcterms:modified>
</cp:coreProperties>
</file>