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1A" w:rsidRPr="00D8351A" w:rsidRDefault="00D8351A" w:rsidP="00D8351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8351A">
        <w:rPr>
          <w:rFonts w:ascii="Times New Roman" w:hAnsi="Times New Roman" w:cs="Times New Roman"/>
          <w:b/>
          <w:color w:val="FF0000"/>
          <w:sz w:val="32"/>
          <w:szCs w:val="32"/>
        </w:rPr>
        <w:t>Пожарная опасность печного отопления</w:t>
      </w:r>
    </w:p>
    <w:p w:rsidR="00D8351A" w:rsidRPr="00D8351A" w:rsidRDefault="00D8351A" w:rsidP="00D8351A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Печное отопление всегда создавало и создает немало проблем населению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населенных пунктов</w:t>
      </w:r>
      <w:r w:rsidRPr="00D8351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в сельской местности, где во многих домах имеется печь - объект повышенной пожарной опасности.</w:t>
      </w:r>
    </w:p>
    <w:p w:rsidR="00D8351A" w:rsidRDefault="00D8351A" w:rsidP="00D8351A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</w:t>
      </w:r>
      <w:r w:rsidRPr="00D8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 происходит по причине нарушения правил пожарной безопасности при эксплуатации печей</w:t>
      </w:r>
      <w:r w:rsidRPr="00D8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которых</w:t>
      </w:r>
      <w:r w:rsidRPr="00D8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наносится значительный материальный ущерб, а иногда и гибнут люди.</w:t>
      </w:r>
    </w:p>
    <w:p w:rsidR="00B0069F" w:rsidRPr="00D8351A" w:rsidRDefault="00B0069F" w:rsidP="00B0069F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3239880" cy="2708056"/>
            <wp:effectExtent l="0" t="0" r="0" b="0"/>
            <wp:docPr id="1" name="Рисунок 1" descr="https://www.sokolinfo.ru/sites/default/files/styles/adaptive/public/news/2020/neispravnoe_pecnoe_oborudovanie_-_pricina_pozara%21.jpg?itok=_gFVOB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kolinfo.ru/sites/default/files/styles/adaptive/public/news/2020/neispravnoe_pecnoe_oborudovanie_-_pricina_pozara%21.jpg?itok=_gFVOBm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281" cy="271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51A" w:rsidRPr="00D8351A" w:rsidRDefault="00D8351A" w:rsidP="00D8351A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часть №113 д. Афанасьева</w:t>
      </w:r>
      <w:r w:rsidRPr="00D8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раз обращает внимание граждан: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прохождения</w:t>
      </w:r>
      <w:r w:rsidRPr="00D8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отопительного сезона все печи должны быть отремонтированы и тщательно проверены.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51A">
        <w:rPr>
          <w:rFonts w:ascii="Times New Roman" w:eastAsia="Times New Roman" w:hAnsi="Times New Roman" w:cs="Times New Roman"/>
          <w:sz w:val="28"/>
          <w:szCs w:val="28"/>
          <w:lang w:eastAsia="ru-RU"/>
        </w:rPr>
        <w:t>"Печные пожары" делятся на две группы. Во-первых, причиной возгорания может быть нарушение правил устройства печи. Например, недостаточное расстояние между дымоходом печи и деревянными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конструкциями перекрытий дома. </w:t>
      </w:r>
      <w:r w:rsidRPr="00D8351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же можно отнести отсутствие подтопочного листа, в результате чего из-за выпавших углей загорается пол.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</w:t>
      </w:r>
      <w:r w:rsidRPr="00D8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нарушение правил пожарной безопасности при эксплуатации печи.</w:t>
      </w:r>
    </w:p>
    <w:p w:rsidR="00D8351A" w:rsidRPr="00D8351A" w:rsidRDefault="00D8351A" w:rsidP="00D8351A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часто заканчивается пожаром розжиг печей бензином, керосином и другими легковоспламеняющимися жидкостями, а также перекаливание печей. Кроме того, нельзя топить печи с открытыми дверцами, сушить на них одежду, дрова и другие материалы, а поверхности отопительных приборов и дымовых труб необходимо систематически очищать от пыли и белить. </w:t>
      </w:r>
      <w:r w:rsidRPr="00D83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Обнаруженные в печи трещины и неполадки необходимо своевременно заделывать, чтобы подготовить печь к новому отопительному сезону.</w:t>
      </w:r>
    </w:p>
    <w:p w:rsidR="00D8351A" w:rsidRPr="00D8351A" w:rsidRDefault="00D8351A" w:rsidP="00D8351A">
      <w:pPr>
        <w:shd w:val="clear" w:color="auto" w:fill="FFFFFF"/>
        <w:spacing w:after="30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8351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 эксплуатации отопительных печей запрещается:</w:t>
      </w:r>
    </w:p>
    <w:p w:rsidR="00D8351A" w:rsidRPr="00D8351A" w:rsidRDefault="00D8351A" w:rsidP="00D8351A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их без присмотра;</w:t>
      </w:r>
    </w:p>
    <w:p w:rsidR="00D8351A" w:rsidRPr="00D8351A" w:rsidRDefault="00D8351A" w:rsidP="00D8351A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топить углем, газом печи, не предназначенные для этих видов топлива;</w:t>
      </w:r>
    </w:p>
    <w:p w:rsidR="00D8351A" w:rsidRPr="00D8351A" w:rsidRDefault="00D8351A" w:rsidP="00D8351A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для розжига печей бензин, керосин, дизельное топливо и другие легковоспламеняющиеся и горючие жидкости;</w:t>
      </w:r>
    </w:p>
    <w:p w:rsidR="00D8351A" w:rsidRPr="00D8351A" w:rsidRDefault="00D8351A" w:rsidP="00D8351A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дрова, превышающие размер топки печи;</w:t>
      </w:r>
    </w:p>
    <w:p w:rsidR="00D8351A" w:rsidRPr="00D8351A" w:rsidRDefault="00D8351A" w:rsidP="00D8351A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вентиляционные и газовые каналы в качестве дымоходов;</w:t>
      </w:r>
    </w:p>
    <w:p w:rsidR="00D8351A" w:rsidRPr="00D8351A" w:rsidRDefault="00D8351A" w:rsidP="00D8351A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печи без противопожарной разделки.</w:t>
      </w:r>
    </w:p>
    <w:p w:rsidR="00D8351A" w:rsidRPr="00D8351A" w:rsidRDefault="00D8351A" w:rsidP="00D8351A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соблюдая </w:t>
      </w:r>
      <w:r w:rsidRPr="00D835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пожарной безопасности, владельцы личных жилых домов смогут избежать пожаров.</w:t>
      </w:r>
    </w:p>
    <w:p w:rsidR="00603B68" w:rsidRDefault="00603B68" w:rsidP="00603B68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603B68" w:rsidRDefault="00603B68" w:rsidP="00603B68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603B68" w:rsidRDefault="00603B68" w:rsidP="00603B68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Пожарная часть №113 </w:t>
      </w:r>
    </w:p>
    <w:p w:rsidR="00603B68" w:rsidRPr="00CA667A" w:rsidRDefault="00603B68" w:rsidP="00603B68">
      <w:pPr>
        <w:pStyle w:val="a3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</w:p>
    <w:p w:rsidR="00D8351A" w:rsidRPr="00D8351A" w:rsidRDefault="00D8351A">
      <w:pPr>
        <w:rPr>
          <w:rFonts w:ascii="Times New Roman" w:hAnsi="Times New Roman" w:cs="Times New Roman"/>
          <w:sz w:val="28"/>
          <w:szCs w:val="28"/>
        </w:rPr>
      </w:pPr>
    </w:p>
    <w:sectPr w:rsidR="00D8351A" w:rsidRPr="00D8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55"/>
    <w:rsid w:val="005C7D55"/>
    <w:rsid w:val="00603B68"/>
    <w:rsid w:val="007E5519"/>
    <w:rsid w:val="00B0069F"/>
    <w:rsid w:val="00D8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5BC5"/>
  <w15:chartTrackingRefBased/>
  <w15:docId w15:val="{B2D64F2A-B81F-4608-B3AF-41BC590B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B68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4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28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2023-02-06T02:24:00Z</dcterms:created>
  <dcterms:modified xsi:type="dcterms:W3CDTF">2023-02-06T02:37:00Z</dcterms:modified>
</cp:coreProperties>
</file>