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21" w:rsidRDefault="00921921">
      <w:pPr>
        <w:pStyle w:val="21"/>
        <w:shd w:val="clear" w:color="auto" w:fill="auto"/>
        <w:spacing w:before="0" w:after="144" w:line="200" w:lineRule="exact"/>
        <w:ind w:left="20"/>
      </w:pPr>
      <w:r>
        <w:t xml:space="preserve"> Цели и предмет деятельности Учреждения</w:t>
      </w:r>
    </w:p>
    <w:p w:rsidR="00921921" w:rsidRDefault="00921921">
      <w:pPr>
        <w:pStyle w:val="21"/>
        <w:shd w:val="clear" w:color="auto" w:fill="auto"/>
        <w:spacing w:before="0" w:after="179" w:line="274" w:lineRule="exact"/>
        <w:ind w:left="60" w:right="80" w:firstLine="460"/>
        <w:jc w:val="both"/>
      </w:pPr>
      <w:r>
        <w:t>Учреждение создано в целях решения вопросов местного значения в сфере культуры, молодежной политики, физической культуры и спорта на территории Икейского муниципального образования.</w:t>
      </w:r>
    </w:p>
    <w:p w:rsidR="00921921" w:rsidRDefault="00921921">
      <w:pPr>
        <w:pStyle w:val="2"/>
        <w:shd w:val="clear" w:color="auto" w:fill="auto"/>
        <w:spacing w:after="144" w:line="200" w:lineRule="exact"/>
        <w:ind w:left="420"/>
      </w:pPr>
      <w:r>
        <w:rPr>
          <w:rStyle w:val="10"/>
        </w:rPr>
        <w:t>2.1. Задачами Учреждения являются:</w:t>
      </w:r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60" w:right="80"/>
      </w:pPr>
      <w:r>
        <w:t xml:space="preserve"> обеспечение библиотечным обслуживанием населения муниципального образования с учетом потребностей и интересов различных социально- возрастных групп;</w:t>
      </w:r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60" w:right="80"/>
      </w:pPr>
      <w:r>
        <w:t xml:space="preserve"> организация досуга и приобщение жителей муниципального образования к творческому, культурному развитию и самообразованию, любительскому искусству и ремеслам, к физической культуре и спорту;</w:t>
      </w:r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after="203" w:line="200" w:lineRule="exact"/>
        <w:ind w:left="60"/>
      </w:pPr>
      <w:r>
        <w:t xml:space="preserve"> обеспечение эффективной работы филиалов, структурных подразделений Учреждения.</w:t>
      </w:r>
    </w:p>
    <w:p w:rsidR="00921921" w:rsidRDefault="00921921">
      <w:pPr>
        <w:pStyle w:val="2"/>
        <w:numPr>
          <w:ilvl w:val="0"/>
          <w:numId w:val="3"/>
        </w:numPr>
        <w:shd w:val="clear" w:color="auto" w:fill="auto"/>
        <w:tabs>
          <w:tab w:val="left" w:pos="882"/>
        </w:tabs>
        <w:spacing w:after="69" w:line="200" w:lineRule="exact"/>
        <w:ind w:left="420"/>
      </w:pPr>
      <w:r>
        <w:rPr>
          <w:rStyle w:val="10"/>
        </w:rPr>
        <w:t>Предмет деятельности</w:t>
      </w:r>
      <w:r>
        <w:t>:</w:t>
      </w:r>
    </w:p>
    <w:p w:rsidR="00921921" w:rsidRDefault="00921921" w:rsidP="007E0534">
      <w:pPr>
        <w:pStyle w:val="2"/>
        <w:numPr>
          <w:ilvl w:val="0"/>
          <w:numId w:val="2"/>
        </w:numPr>
        <w:shd w:val="clear" w:color="auto" w:fill="auto"/>
        <w:spacing w:after="0" w:line="200" w:lineRule="exact"/>
        <w:ind w:left="20"/>
        <w:jc w:val="center"/>
      </w:pPr>
      <w:r>
        <w:t xml:space="preserve"> взаимодействие с государственными и муниципальными органами и структурами для решения</w:t>
      </w:r>
    </w:p>
    <w:p w:rsidR="00921921" w:rsidRDefault="00921921" w:rsidP="007E0534">
      <w:pPr>
        <w:pStyle w:val="2"/>
        <w:shd w:val="clear" w:color="auto" w:fill="auto"/>
        <w:spacing w:after="0" w:line="200" w:lineRule="exact"/>
      </w:pPr>
      <w:r>
        <w:t>целей и задач Учреждения;</w:t>
      </w:r>
    </w:p>
    <w:p w:rsidR="00921921" w:rsidRDefault="00921921">
      <w:pPr>
        <w:pStyle w:val="2"/>
        <w:shd w:val="clear" w:color="auto" w:fill="auto"/>
        <w:spacing w:after="172" w:line="264" w:lineRule="exact"/>
        <w:ind w:left="120" w:right="60"/>
      </w:pPr>
      <w:r>
        <w:t xml:space="preserve">- </w:t>
      </w:r>
      <w:r>
        <w:rPr>
          <w:lang w:eastAsia="en-US"/>
        </w:rPr>
        <w:t>организация</w:t>
      </w:r>
      <w:r>
        <w:t xml:space="preserve"> библиотечного обслуживания населения, комплектование и обеспечение сохранности библиотечных фондов библиотек;</w:t>
      </w:r>
    </w:p>
    <w:p w:rsidR="00921921" w:rsidRDefault="00921921">
      <w:pPr>
        <w:framePr w:h="1248" w:wrap="around" w:vAnchor="text" w:hAnchor="margin" w:x="-124" w:y="30"/>
        <w:jc w:val="center"/>
        <w:rPr>
          <w:sz w:val="2"/>
          <w:szCs w:val="2"/>
        </w:rPr>
      </w:pPr>
    </w:p>
    <w:p w:rsidR="00921921" w:rsidRDefault="00921921">
      <w:pPr>
        <w:pStyle w:val="2"/>
        <w:shd w:val="clear" w:color="auto" w:fill="auto"/>
        <w:spacing w:after="184" w:line="274" w:lineRule="exact"/>
        <w:ind w:left="120" w:right="60"/>
      </w:pPr>
      <w:r>
        <w:t>- оперативное информационно-библиографическое обслуживание пользователей библиотек с использованием традиционных и современных технологий, включая Интернет;</w:t>
      </w:r>
    </w:p>
    <w:p w:rsidR="00921921" w:rsidRDefault="00921921">
      <w:pPr>
        <w:pStyle w:val="2"/>
        <w:shd w:val="clear" w:color="auto" w:fill="auto"/>
        <w:spacing w:after="184" w:line="269" w:lineRule="exact"/>
        <w:ind w:left="120" w:right="60"/>
      </w:pPr>
      <w:r>
        <w:t>- создание и организация работы коллективов, кружков любительского художественного творчества, народных театров, музеев, любительских объединений и клубов различной направленности;</w:t>
      </w:r>
    </w:p>
    <w:p w:rsidR="00921921" w:rsidRDefault="00921921">
      <w:pPr>
        <w:pStyle w:val="2"/>
        <w:shd w:val="clear" w:color="auto" w:fill="auto"/>
        <w:spacing w:after="236" w:line="264" w:lineRule="exact"/>
        <w:ind w:left="120" w:right="60"/>
      </w:pPr>
      <w: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after="240" w:line="269" w:lineRule="exact"/>
        <w:ind w:left="120" w:right="60"/>
      </w:pPr>
      <w:r>
        <w:t xml:space="preserve"> проведение спектаклей, концертов и других культурно-зрелищных и выставочных мероприятий, в т.ч. с участием профессиональных коллективов, исполнителей, авторов;</w:t>
      </w:r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after="180" w:line="269" w:lineRule="exact"/>
        <w:ind w:left="120" w:right="60"/>
      </w:pPr>
      <w:r>
        <w:t xml:space="preserve"> проведение массовых театрализованных праздников и представлений, народных гуляний, обрядов и риту алов в соответствии с региональными и местными обычаями и традициями;</w:t>
      </w:r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after="176" w:line="269" w:lineRule="exact"/>
        <w:ind w:left="120" w:right="60"/>
      </w:pPr>
      <w:r>
        <w:t xml:space="preserve"> организация досуга различных групп населения, в.т.ч. проведение творческих вечеров, устных журналов, циклов творческих встреч, вечеров отдыха и танцев, дискотек, молодежных балов, карнавалов, детских утренников, игровых и других культурно- развлекательных программ;</w:t>
      </w:r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right="60"/>
      </w:pPr>
      <w:r>
        <w:t xml:space="preserve"> создание благоприятных условия для неформального общения посетителей (организация работы различного рода клубных гостиных, салонов, кафе, уголков природы, игротек, читальных залов</w:t>
      </w:r>
    </w:p>
    <w:p w:rsidR="00921921" w:rsidRDefault="00921921">
      <w:pPr>
        <w:pStyle w:val="12"/>
        <w:keepNext/>
        <w:keepLines/>
        <w:shd w:val="clear" w:color="auto" w:fill="auto"/>
        <w:spacing w:after="155" w:line="200" w:lineRule="exact"/>
        <w:ind w:left="120"/>
      </w:pPr>
      <w:bookmarkStart w:id="0" w:name="bookmark0"/>
      <w:r>
        <w:t>и.т.д.);</w:t>
      </w:r>
      <w:bookmarkEnd w:id="0"/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after="224" w:line="254" w:lineRule="exact"/>
        <w:ind w:left="120" w:right="60"/>
      </w:pPr>
      <w:r>
        <w:t xml:space="preserve"> осуществление гастрольной деятельности коллективов самодеятельного художественного творчества Учреждения;</w:t>
      </w:r>
    </w:p>
    <w:p w:rsidR="00921921" w:rsidRDefault="00921921">
      <w:pPr>
        <w:pStyle w:val="2"/>
        <w:shd w:val="clear" w:color="auto" w:fill="auto"/>
        <w:spacing w:after="152" w:line="200" w:lineRule="exact"/>
        <w:ind w:left="120"/>
      </w:pPr>
      <w:r>
        <w:t>-демонстрация кинофильмов и видеопрограмм;</w:t>
      </w:r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after="231" w:line="264" w:lineRule="exact"/>
        <w:ind w:left="120" w:right="60"/>
      </w:pPr>
      <w:r>
        <w:t xml:space="preserve"> организация в установленном порядке работы спортивно - оздоровительных клубов и секций, групп туризма и здоровья, проведение спортивных выступлений, физкультурно-массовых соревнований, иных спортивных, физкультурно - оздоровительных и туристических программ;</w:t>
      </w:r>
    </w:p>
    <w:p w:rsidR="00921921" w:rsidRDefault="00921921">
      <w:pPr>
        <w:pStyle w:val="2"/>
        <w:shd w:val="clear" w:color="auto" w:fill="auto"/>
        <w:spacing w:after="149" w:line="200" w:lineRule="exact"/>
        <w:ind w:left="120"/>
      </w:pPr>
      <w:r w:rsidRPr="007E0534">
        <w:rPr>
          <w:rStyle w:val="9pt"/>
          <w:b w:val="0"/>
        </w:rPr>
        <w:t>-участие</w:t>
      </w:r>
      <w:r>
        <w:rPr>
          <w:rStyle w:val="9pt"/>
        </w:rPr>
        <w:t xml:space="preserve"> </w:t>
      </w:r>
      <w:r>
        <w:t>в районных, зональных, областных мероприятиях;</w:t>
      </w:r>
    </w:p>
    <w:p w:rsidR="00921921" w:rsidRDefault="00921921">
      <w:pPr>
        <w:pStyle w:val="2"/>
        <w:shd w:val="clear" w:color="auto" w:fill="auto"/>
        <w:spacing w:after="180" w:line="274" w:lineRule="exact"/>
        <w:ind w:left="120" w:right="60"/>
      </w:pPr>
      <w:r>
        <w:t>-разработка и подготовка программ для повышения культурного уровня населения и организации культурного досуга, физической культуры и массового спорта;</w:t>
      </w:r>
    </w:p>
    <w:p w:rsidR="00921921" w:rsidRDefault="00921921">
      <w:pPr>
        <w:pStyle w:val="2"/>
        <w:shd w:val="clear" w:color="auto" w:fill="auto"/>
        <w:spacing w:after="180" w:line="274" w:lineRule="exact"/>
        <w:ind w:left="120" w:right="60"/>
      </w:pPr>
      <w:r>
        <w:t>-организация работы разнообразных лекториев, курсов по различным отраслям знаний и навыков, других форм просветительской деятельности, в т.ч. и на абонементной основе;</w:t>
      </w:r>
    </w:p>
    <w:p w:rsidR="00921921" w:rsidRDefault="00921921">
      <w:pPr>
        <w:pStyle w:val="2"/>
        <w:numPr>
          <w:ilvl w:val="0"/>
          <w:numId w:val="2"/>
        </w:numPr>
        <w:shd w:val="clear" w:color="auto" w:fill="auto"/>
        <w:spacing w:after="188" w:line="274" w:lineRule="exact"/>
        <w:ind w:left="120" w:right="60"/>
      </w:pPr>
      <w:r>
        <w:t xml:space="preserve"> изучение, обобщение и распространение опыта культурно - массовой, культурно-воспитательной, культурно- зрелищной работы учреждения и других культурно - досуговых учреждений;</w:t>
      </w:r>
    </w:p>
    <w:p w:rsidR="00921921" w:rsidRDefault="00921921">
      <w:pPr>
        <w:pStyle w:val="2"/>
        <w:shd w:val="clear" w:color="auto" w:fill="auto"/>
        <w:spacing w:after="231" w:line="264" w:lineRule="exact"/>
        <w:ind w:left="120" w:right="60"/>
      </w:pPr>
      <w:r>
        <w:t>-организация мероприятий по повышению квалификации работников Учреждения и его структурных подразделений;</w:t>
      </w:r>
    </w:p>
    <w:p w:rsidR="00921921" w:rsidRDefault="00921921">
      <w:pPr>
        <w:pStyle w:val="2"/>
        <w:shd w:val="clear" w:color="auto" w:fill="auto"/>
        <w:spacing w:after="147" w:line="200" w:lineRule="exact"/>
        <w:ind w:left="120"/>
      </w:pPr>
      <w:r>
        <w:t>-предоставление в рамках возможностей Учреждения, разнообразных платных услуг социально-культурного характера населению, с учетом его запросов и потребностей;</w:t>
      </w:r>
    </w:p>
    <w:p w:rsidR="00921921" w:rsidRDefault="00921921" w:rsidP="002947B6">
      <w:pPr>
        <w:pStyle w:val="2"/>
        <w:shd w:val="clear" w:color="auto" w:fill="auto"/>
        <w:spacing w:after="180" w:line="264" w:lineRule="exact"/>
        <w:ind w:left="40" w:right="200"/>
      </w:pPr>
      <w:r>
        <w:t>- оказание по социально-творческим заказам, другим договорам с юридическими и физическими лицами консультативной, методической и организационно- творческой помощи в подготовке и проведении различных культурно - досуговых мероприятий, а также предоставление сопутствующих услуг: прокат музыкальных инструментов, реквизита, продажа репертуарно-методических материалов;</w:t>
      </w:r>
    </w:p>
    <w:p w:rsidR="00921921" w:rsidRDefault="00921921">
      <w:pPr>
        <w:pStyle w:val="2"/>
        <w:shd w:val="clear" w:color="auto" w:fill="auto"/>
        <w:spacing w:after="180" w:line="264" w:lineRule="exact"/>
        <w:ind w:left="40" w:right="200"/>
      </w:pPr>
      <w:r>
        <w:t>- осуществление других видов культурно-творческой, культурно-познавательной, досуговой и иной деятельности, соответствующей основным принципам и целям Учреждения, не запрещенной законодательством Российской Федерации.</w:t>
      </w:r>
    </w:p>
    <w:p w:rsidR="00921921" w:rsidRDefault="00921921">
      <w:pPr>
        <w:pStyle w:val="2"/>
        <w:numPr>
          <w:ilvl w:val="0"/>
          <w:numId w:val="3"/>
        </w:numPr>
        <w:shd w:val="clear" w:color="auto" w:fill="auto"/>
        <w:spacing w:after="230" w:line="264" w:lineRule="exact"/>
        <w:ind w:left="40" w:right="200" w:firstLine="280"/>
      </w:pPr>
      <w:r>
        <w:t xml:space="preserve"> Учреждение в соответствии с законодательством Российской Федерации вправе оказывать платные услуги и иную приносящую доход деятельность лишь постольку, поскольку это служит достижению целей, ради которых оно создано, и отвечающую этим целям.</w:t>
      </w:r>
    </w:p>
    <w:p w:rsidR="00921921" w:rsidRDefault="00921921">
      <w:pPr>
        <w:pStyle w:val="2"/>
        <w:shd w:val="clear" w:color="auto" w:fill="auto"/>
        <w:spacing w:after="0" w:line="264" w:lineRule="exact"/>
        <w:ind w:left="40" w:right="200" w:firstLine="280"/>
      </w:pPr>
    </w:p>
    <w:sectPr w:rsidR="00921921" w:rsidSect="00B56E93">
      <w:footerReference w:type="even" r:id="rId7"/>
      <w:footerReference w:type="default" r:id="rId8"/>
      <w:type w:val="continuous"/>
      <w:pgSz w:w="11909" w:h="16838"/>
      <w:pgMar w:top="1756" w:right="809" w:bottom="2111" w:left="809" w:header="0" w:footer="3" w:gutter="133"/>
      <w:pgNumType w:start="3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21" w:rsidRDefault="00921921">
      <w:r>
        <w:separator/>
      </w:r>
    </w:p>
  </w:endnote>
  <w:endnote w:type="continuationSeparator" w:id="1">
    <w:p w:rsidR="00921921" w:rsidRDefault="00921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21" w:rsidRDefault="0092192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748.3pt;width:4.1pt;height:6.9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21921" w:rsidRDefault="00921921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4F09D1">
                    <w:rPr>
                      <w:rStyle w:val="a1"/>
                      <w:rFonts w:eastAsia="Courier New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21" w:rsidRDefault="0092192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45pt;margin-top:748.3pt;width:4.1pt;height:6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21921" w:rsidRDefault="00921921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4F09D1">
                    <w:rPr>
                      <w:rStyle w:val="a1"/>
                      <w:rFonts w:eastAsia="Courier New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21" w:rsidRDefault="00921921"/>
  </w:footnote>
  <w:footnote w:type="continuationSeparator" w:id="1">
    <w:p w:rsidR="00921921" w:rsidRDefault="009219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DBB"/>
    <w:multiLevelType w:val="multilevel"/>
    <w:tmpl w:val="56022426"/>
    <w:lvl w:ilvl="0">
      <w:start w:val="1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E7981"/>
    <w:multiLevelType w:val="multilevel"/>
    <w:tmpl w:val="466E5C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4F44D5"/>
    <w:multiLevelType w:val="multilevel"/>
    <w:tmpl w:val="C36A510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63B"/>
    <w:rsid w:val="00266F71"/>
    <w:rsid w:val="002947B6"/>
    <w:rsid w:val="00444EB4"/>
    <w:rsid w:val="004F09D1"/>
    <w:rsid w:val="007E0534"/>
    <w:rsid w:val="00921921"/>
    <w:rsid w:val="009B5EAE"/>
    <w:rsid w:val="00B56E93"/>
    <w:rsid w:val="00B7155E"/>
    <w:rsid w:val="00C0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9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6E93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B56E93"/>
    <w:rPr>
      <w:rFonts w:ascii="Times New Roman" w:hAnsi="Times New Roman" w:cs="Times New Roman"/>
      <w:sz w:val="20"/>
      <w:szCs w:val="20"/>
      <w:u w:val="none"/>
    </w:rPr>
  </w:style>
  <w:style w:type="character" w:customStyle="1" w:styleId="11pt">
    <w:name w:val="Основной текст + 11 pt"/>
    <w:aliases w:val="Полужирный,Интервал 0 pt"/>
    <w:basedOn w:val="a"/>
    <w:uiPriority w:val="99"/>
    <w:rsid w:val="00B56E93"/>
    <w:rPr>
      <w:b/>
      <w:bCs/>
      <w:color w:val="000000"/>
      <w:spacing w:val="-10"/>
      <w:w w:val="100"/>
      <w:position w:val="0"/>
      <w:sz w:val="22"/>
      <w:szCs w:val="22"/>
      <w:lang w:val="ru-RU" w:eastAsia="ru-RU"/>
    </w:rPr>
  </w:style>
  <w:style w:type="character" w:customStyle="1" w:styleId="a0">
    <w:name w:val="Колонтитул_"/>
    <w:basedOn w:val="DefaultParagraphFont"/>
    <w:link w:val="1"/>
    <w:uiPriority w:val="99"/>
    <w:locked/>
    <w:rsid w:val="00B56E93"/>
    <w:rPr>
      <w:rFonts w:ascii="Calibri" w:eastAsia="Times New Roman" w:hAnsi="Calibri" w:cs="Calibri"/>
      <w:sz w:val="20"/>
      <w:szCs w:val="20"/>
      <w:u w:val="none"/>
    </w:rPr>
  </w:style>
  <w:style w:type="character" w:customStyle="1" w:styleId="a1">
    <w:name w:val="Колонтитул"/>
    <w:basedOn w:val="a0"/>
    <w:uiPriority w:val="99"/>
    <w:rsid w:val="00B56E93"/>
    <w:rPr>
      <w:color w:val="000000"/>
      <w:spacing w:val="0"/>
      <w:w w:val="100"/>
      <w:position w:val="0"/>
      <w:lang w:val="ru-RU" w:eastAsia="ru-RU"/>
    </w:rPr>
  </w:style>
  <w:style w:type="character" w:customStyle="1" w:styleId="10">
    <w:name w:val="Основной текст1"/>
    <w:basedOn w:val="a"/>
    <w:uiPriority w:val="99"/>
    <w:rsid w:val="00B56E9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B56E93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">
    <w:name w:val="Основной текст + 5"/>
    <w:aliases w:val="5 pt,Полужирный2,Курсив"/>
    <w:basedOn w:val="a"/>
    <w:uiPriority w:val="99"/>
    <w:rsid w:val="00B56E93"/>
    <w:rPr>
      <w:b/>
      <w:bCs/>
      <w:i/>
      <w:iCs/>
      <w:color w:val="000000"/>
      <w:spacing w:val="0"/>
      <w:w w:val="100"/>
      <w:position w:val="0"/>
      <w:sz w:val="11"/>
      <w:szCs w:val="11"/>
      <w:lang w:val="ru-RU" w:eastAsia="ru-RU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B56E93"/>
    <w:rPr>
      <w:rFonts w:ascii="Times New Roman" w:hAnsi="Times New Roman" w:cs="Times New Roman"/>
      <w:sz w:val="20"/>
      <w:szCs w:val="20"/>
      <w:u w:val="none"/>
    </w:rPr>
  </w:style>
  <w:style w:type="character" w:customStyle="1" w:styleId="9pt">
    <w:name w:val="Основной текст + 9 pt"/>
    <w:aliases w:val="Полужирный1"/>
    <w:basedOn w:val="a"/>
    <w:uiPriority w:val="99"/>
    <w:rsid w:val="00B56E93"/>
    <w:rPr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B56E93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4">
    <w:name w:val="Заголовок №2 + Не полужирный"/>
    <w:basedOn w:val="22"/>
    <w:uiPriority w:val="99"/>
    <w:rsid w:val="00B56E93"/>
    <w:rPr>
      <w:color w:val="000000"/>
      <w:spacing w:val="0"/>
      <w:w w:val="100"/>
      <w:position w:val="0"/>
      <w:lang w:val="ru-RU" w:eastAsia="ru-RU"/>
    </w:rPr>
  </w:style>
  <w:style w:type="paragraph" w:customStyle="1" w:styleId="2">
    <w:name w:val="Основной текст2"/>
    <w:basedOn w:val="Normal"/>
    <w:link w:val="a"/>
    <w:uiPriority w:val="99"/>
    <w:rsid w:val="00B56E93"/>
    <w:pPr>
      <w:shd w:val="clear" w:color="auto" w:fill="FFFFFF"/>
      <w:spacing w:after="12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Колонтитул1"/>
    <w:basedOn w:val="Normal"/>
    <w:link w:val="a0"/>
    <w:uiPriority w:val="99"/>
    <w:rsid w:val="00B56E93"/>
    <w:pPr>
      <w:shd w:val="clear" w:color="auto" w:fill="FFFFFF"/>
      <w:spacing w:line="240" w:lineRule="atLeast"/>
    </w:pPr>
    <w:rPr>
      <w:rFonts w:ascii="Calibri" w:hAnsi="Calibri" w:cs="Calibri"/>
      <w:sz w:val="20"/>
      <w:szCs w:val="20"/>
    </w:rPr>
  </w:style>
  <w:style w:type="paragraph" w:customStyle="1" w:styleId="21">
    <w:name w:val="Основной текст (2)"/>
    <w:basedOn w:val="Normal"/>
    <w:link w:val="20"/>
    <w:uiPriority w:val="99"/>
    <w:rsid w:val="00B56E93"/>
    <w:pPr>
      <w:shd w:val="clear" w:color="auto" w:fill="FFFFFF"/>
      <w:spacing w:before="120" w:after="240" w:line="24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Normal"/>
    <w:link w:val="11"/>
    <w:uiPriority w:val="99"/>
    <w:rsid w:val="00B56E93"/>
    <w:pPr>
      <w:shd w:val="clear" w:color="auto" w:fill="FFFFFF"/>
      <w:spacing w:after="240" w:line="24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Normal"/>
    <w:link w:val="22"/>
    <w:uiPriority w:val="99"/>
    <w:rsid w:val="00B56E93"/>
    <w:pPr>
      <w:shd w:val="clear" w:color="auto" w:fill="FFFFFF"/>
      <w:spacing w:before="180" w:after="240" w:line="202" w:lineRule="exact"/>
      <w:ind w:firstLine="28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636</Words>
  <Characters>3628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2015-01-23T07:15:00Z</dcterms:created>
  <dcterms:modified xsi:type="dcterms:W3CDTF">2015-01-23T07:36:00Z</dcterms:modified>
</cp:coreProperties>
</file>