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23" w:rsidRPr="00B246AB" w:rsidRDefault="00191623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Layout w:type="fixed"/>
        <w:tblLook w:val="01E0"/>
      </w:tblPr>
      <w:tblGrid>
        <w:gridCol w:w="7230"/>
        <w:gridCol w:w="3191"/>
      </w:tblGrid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781F8D">
            <w:pPr>
              <w:pStyle w:val="a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191623" w:rsidRPr="00837B69" w:rsidTr="00614D14">
        <w:trPr>
          <w:trHeight w:val="136"/>
        </w:trPr>
        <w:tc>
          <w:tcPr>
            <w:tcW w:w="10421" w:type="dxa"/>
            <w:gridSpan w:val="2"/>
          </w:tcPr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614D14">
            <w:pPr>
              <w:pStyle w:val="a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«31» декабря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46AB">
                <w:rPr>
                  <w:rFonts w:ascii="Times New Roman" w:hAnsi="Times New Roman"/>
                  <w:b/>
                  <w:spacing w:val="20"/>
                  <w:sz w:val="28"/>
                </w:rPr>
                <w:t>2020 г</w:t>
              </w:r>
            </w:smartTag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№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81</w:t>
            </w:r>
          </w:p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Икей</w:t>
            </w:r>
          </w:p>
        </w:tc>
      </w:tr>
      <w:tr w:rsidR="00191623" w:rsidRPr="00837B69" w:rsidTr="00FB7251">
        <w:tc>
          <w:tcPr>
            <w:tcW w:w="10421" w:type="dxa"/>
            <w:gridSpan w:val="2"/>
          </w:tcPr>
          <w:p w:rsidR="00191623" w:rsidRPr="00B246AB" w:rsidRDefault="00191623" w:rsidP="00B246AB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91623" w:rsidRPr="00837B69" w:rsidTr="00FB7251">
        <w:trPr>
          <w:gridAfter w:val="1"/>
          <w:wAfter w:w="3191" w:type="dxa"/>
        </w:trPr>
        <w:tc>
          <w:tcPr>
            <w:tcW w:w="7230" w:type="dxa"/>
          </w:tcPr>
          <w:p w:rsidR="00191623" w:rsidRPr="00837B69" w:rsidRDefault="00191623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37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внесении изменений в Положение о порядке разработки и корректировки прогнозов социально-э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кономического развития Икей</w:t>
            </w:r>
            <w:r w:rsidRPr="00837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37B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сельского поселения на среднесрочный и долгосрочный периоды</w:t>
            </w:r>
          </w:p>
        </w:tc>
      </w:tr>
    </w:tbl>
    <w:p w:rsidR="00191623" w:rsidRDefault="00191623" w:rsidP="00614D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623" w:rsidRPr="00FB7251" w:rsidRDefault="00191623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FB725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соответствие с действующим законодательством, руководствуясь </w:t>
      </w:r>
      <w:hyperlink r:id="rId5" w:history="1">
        <w:r w:rsidRPr="00FB7251">
          <w:rPr>
            <w:rFonts w:ascii="Times New Roman" w:hAnsi="Times New Roman" w:cs="Times New Roman"/>
            <w:color w:val="000000"/>
            <w:sz w:val="28"/>
            <w:szCs w:val="28"/>
          </w:rPr>
          <w:t>статьей 173</w:t>
        </w:r>
      </w:hyperlink>
      <w:r w:rsidRPr="00FB725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статьями 6, 11, 3</w:t>
      </w:r>
      <w:hyperlink r:id="rId6" w:history="1">
        <w:r w:rsidRPr="00FB7251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</w:hyperlink>
      <w:r w:rsidRPr="00FB725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28.06.2014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/>
          <w:sz w:val="28"/>
          <w:szCs w:val="28"/>
        </w:rPr>
        <w:t xml:space="preserve">№ 172-ФЗ «О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 xml:space="preserve">Федерации», </w:t>
      </w:r>
      <w:hyperlink r:id="rId7" w:history="1">
        <w:r w:rsidRPr="00FB7251">
          <w:rPr>
            <w:rFonts w:ascii="Times New Roman" w:hAnsi="Times New Roman" w:cs="Times New Roman"/>
            <w:sz w:val="28"/>
            <w:szCs w:val="28"/>
          </w:rPr>
          <w:t>статями 24, 4</w:t>
        </w:r>
      </w:hyperlink>
      <w:r w:rsidRPr="00FB7251">
        <w:rPr>
          <w:rFonts w:ascii="Times New Roman" w:hAnsi="Times New Roman" w:cs="Times New Roman"/>
          <w:sz w:val="28"/>
          <w:szCs w:val="28"/>
        </w:rPr>
        <w:t xml:space="preserve">7 Устава </w:t>
      </w:r>
      <w:r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FB7251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7251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251">
        <w:rPr>
          <w:rFonts w:ascii="Times New Roman" w:hAnsi="Times New Roman"/>
          <w:sz w:val="28"/>
          <w:szCs w:val="28"/>
        </w:rPr>
        <w:t xml:space="preserve">1. Внести в Положение о порядке разработки и корректировки прогнозов социально-экономического развития </w:t>
      </w:r>
      <w:r>
        <w:rPr>
          <w:rFonts w:ascii="Times New Roman" w:hAnsi="Times New Roman"/>
          <w:sz w:val="28"/>
          <w:szCs w:val="28"/>
        </w:rPr>
        <w:t>Икейского</w:t>
      </w:r>
      <w:r w:rsidRPr="00FB725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251">
        <w:rPr>
          <w:rFonts w:ascii="Times New Roman" w:hAnsi="Times New Roman"/>
          <w:sz w:val="28"/>
          <w:szCs w:val="28"/>
        </w:rPr>
        <w:t xml:space="preserve">на среднесрочный и долгосрочный периоды, утвержденное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FB7251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 xml:space="preserve">«16» июня </w:t>
      </w:r>
      <w:r w:rsidRPr="00FB72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FB7251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16</w:t>
      </w:r>
      <w:r w:rsidRPr="00FB725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7251">
        <w:rPr>
          <w:rFonts w:ascii="Times New Roman" w:hAnsi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/>
          <w:color w:val="000000"/>
          <w:sz w:val="28"/>
          <w:szCs w:val="28"/>
        </w:rPr>
        <w:t xml:space="preserve">Разработка долгосрочного прогноза осуществляется на основании решения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Икейского</w:t>
      </w:r>
      <w:r w:rsidRPr="00FB725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путем издания распоряжения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Икейского</w:t>
      </w:r>
      <w:r w:rsidRPr="00FB7251">
        <w:rPr>
          <w:rFonts w:ascii="Times New Roman" w:hAnsi="Times New Roman"/>
          <w:color w:val="000000"/>
          <w:sz w:val="28"/>
          <w:szCs w:val="28"/>
        </w:rPr>
        <w:t xml:space="preserve"> сельского поселения.»;</w:t>
      </w:r>
    </w:p>
    <w:p w:rsidR="00191623" w:rsidRPr="00FB7251" w:rsidRDefault="00191623" w:rsidP="00FB72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251">
        <w:rPr>
          <w:rFonts w:ascii="Times New Roman" w:hAnsi="Times New Roman"/>
          <w:color w:val="000000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/>
          <w:sz w:val="28"/>
          <w:szCs w:val="28"/>
        </w:rPr>
        <w:t>Программы соц</w:t>
      </w:r>
      <w:r>
        <w:rPr>
          <w:rFonts w:ascii="Times New Roman" w:hAnsi="Times New Roman"/>
          <w:sz w:val="28"/>
          <w:szCs w:val="28"/>
        </w:rPr>
        <w:t>иально-экономического развития Икейского</w:t>
      </w:r>
      <w:r w:rsidRPr="00FB7251">
        <w:rPr>
          <w:rFonts w:ascii="Times New Roman" w:hAnsi="Times New Roman"/>
          <w:sz w:val="28"/>
          <w:szCs w:val="28"/>
        </w:rPr>
        <w:t xml:space="preserve"> сельского поселения» заменить словами «Стратегии социаль</w:t>
      </w:r>
      <w:r>
        <w:rPr>
          <w:rFonts w:ascii="Times New Roman" w:hAnsi="Times New Roman"/>
          <w:sz w:val="28"/>
          <w:szCs w:val="28"/>
        </w:rPr>
        <w:t>но-экономического развития Икейского</w:t>
      </w:r>
      <w:r w:rsidRPr="00FB7251">
        <w:rPr>
          <w:rFonts w:ascii="Times New Roman" w:hAnsi="Times New Roman"/>
          <w:sz w:val="28"/>
          <w:szCs w:val="28"/>
        </w:rPr>
        <w:t xml:space="preserve"> сельского поселения». </w:t>
      </w: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7251">
        <w:rPr>
          <w:rFonts w:ascii="Times New Roman" w:hAnsi="Times New Roman"/>
          <w:bCs/>
          <w:sz w:val="28"/>
          <w:szCs w:val="28"/>
        </w:rPr>
        <w:t>- в пунктах 21 и 22 главы 2 слово «постановления» заменить на слово «распоряжения»;</w:t>
      </w: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25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Pr="00FB72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Икейский вестник</w:t>
      </w:r>
      <w:r w:rsidRPr="00FB725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Икейского</w:t>
      </w:r>
      <w:r w:rsidRPr="00FB725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25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623" w:rsidRPr="00FB7251" w:rsidRDefault="00191623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Икейского</w:t>
      </w:r>
    </w:p>
    <w:p w:rsidR="00191623" w:rsidRPr="00FB7251" w:rsidRDefault="00191623" w:rsidP="0061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251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С.А. Мусаев</w:t>
      </w:r>
      <w:bookmarkStart w:id="1" w:name="Par31"/>
      <w:bookmarkEnd w:id="1"/>
    </w:p>
    <w:sectPr w:rsidR="00191623" w:rsidRPr="00FB7251" w:rsidSect="00614D14">
      <w:pgSz w:w="11906" w:h="16838"/>
      <w:pgMar w:top="53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6FB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623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742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4D14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37B69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AD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E7F89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1CD3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5CC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A8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7EB243FD676C2B3925419719F44991469D346BFE2E2FFD02E408A80A6308B4E23158349C177DDAAE9C8BQA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5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2020-11-26T06:39:00Z</cp:lastPrinted>
  <dcterms:created xsi:type="dcterms:W3CDTF">2020-12-25T00:40:00Z</dcterms:created>
  <dcterms:modified xsi:type="dcterms:W3CDTF">2021-02-01T05:57:00Z</dcterms:modified>
</cp:coreProperties>
</file>