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1800"/>
      </w:tblGrid>
      <w:tr w:rsidR="00F76BB9" w:rsidTr="00C97A5B">
        <w:tc>
          <w:tcPr>
            <w:tcW w:w="9288" w:type="dxa"/>
            <w:gridSpan w:val="2"/>
          </w:tcPr>
          <w:p w:rsidR="00F76BB9" w:rsidRDefault="00F76BB9" w:rsidP="00C97A5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</w:tc>
      </w:tr>
      <w:tr w:rsidR="00F76BB9" w:rsidTr="00C97A5B">
        <w:tc>
          <w:tcPr>
            <w:tcW w:w="9288" w:type="dxa"/>
            <w:gridSpan w:val="2"/>
          </w:tcPr>
          <w:p w:rsidR="00F76BB9" w:rsidRDefault="00F76BB9" w:rsidP="00C97A5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район»</w:t>
            </w:r>
          </w:p>
          <w:p w:rsidR="00F76BB9" w:rsidRDefault="00F76BB9" w:rsidP="00C97A5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Икейское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муниципальное образование</w:t>
            </w:r>
          </w:p>
        </w:tc>
      </w:tr>
      <w:tr w:rsidR="00F76BB9" w:rsidTr="00C97A5B">
        <w:tc>
          <w:tcPr>
            <w:tcW w:w="9288" w:type="dxa"/>
            <w:gridSpan w:val="2"/>
          </w:tcPr>
          <w:p w:rsidR="00F76BB9" w:rsidRDefault="00F76BB9" w:rsidP="00C97A5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Икейского</w:t>
            </w:r>
            <w:proofErr w:type="spellEnd"/>
          </w:p>
          <w:p w:rsidR="00F76BB9" w:rsidRDefault="00F76BB9" w:rsidP="00C97A5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сельского поселения</w:t>
            </w:r>
          </w:p>
        </w:tc>
      </w:tr>
      <w:tr w:rsidR="00F76BB9" w:rsidTr="00C97A5B">
        <w:tc>
          <w:tcPr>
            <w:tcW w:w="9288" w:type="dxa"/>
            <w:gridSpan w:val="2"/>
          </w:tcPr>
          <w:p w:rsidR="00F76BB9" w:rsidRDefault="00F76BB9" w:rsidP="00C97A5B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F76BB9" w:rsidTr="00C97A5B">
        <w:tc>
          <w:tcPr>
            <w:tcW w:w="9288" w:type="dxa"/>
            <w:gridSpan w:val="2"/>
          </w:tcPr>
          <w:p w:rsidR="00F76BB9" w:rsidRDefault="00F76BB9" w:rsidP="00C97A5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36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</w:rPr>
              <w:t>П О С Т А Н О В Л Е Н И Е</w:t>
            </w:r>
          </w:p>
        </w:tc>
      </w:tr>
      <w:tr w:rsidR="00F76BB9" w:rsidTr="00C97A5B">
        <w:tc>
          <w:tcPr>
            <w:tcW w:w="9288" w:type="dxa"/>
            <w:gridSpan w:val="2"/>
          </w:tcPr>
          <w:p w:rsidR="00F76BB9" w:rsidRDefault="00F76BB9" w:rsidP="00C97A5B">
            <w:pPr>
              <w:pStyle w:val="a3"/>
              <w:jc w:val="left"/>
              <w:rPr>
                <w:spacing w:val="20"/>
                <w:sz w:val="28"/>
              </w:rPr>
            </w:pPr>
          </w:p>
        </w:tc>
      </w:tr>
      <w:tr w:rsidR="00F76BB9" w:rsidTr="00C97A5B">
        <w:tc>
          <w:tcPr>
            <w:tcW w:w="9288" w:type="dxa"/>
            <w:gridSpan w:val="2"/>
          </w:tcPr>
          <w:p w:rsidR="00F76BB9" w:rsidRDefault="00F76BB9" w:rsidP="00C97A5B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76BB9" w:rsidTr="00C97A5B">
        <w:tc>
          <w:tcPr>
            <w:tcW w:w="9288" w:type="dxa"/>
            <w:gridSpan w:val="2"/>
          </w:tcPr>
          <w:p w:rsidR="00F76BB9" w:rsidRDefault="006A414F" w:rsidP="00C97A5B">
            <w:pPr>
              <w:pStyle w:val="a3"/>
              <w:ind w:right="-91"/>
              <w:jc w:val="left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spacing w:val="20"/>
                <w:sz w:val="28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  <w:spacing w:val="20"/>
                <w:sz w:val="28"/>
              </w:rPr>
              <w:t>5.01.2024</w:t>
            </w:r>
            <w:r w:rsidR="00F76BB9">
              <w:rPr>
                <w:rFonts w:ascii="Times New Roman" w:hAnsi="Times New Roman"/>
                <w:spacing w:val="20"/>
                <w:sz w:val="28"/>
              </w:rPr>
              <w:t xml:space="preserve"> г.                                                                   №</w:t>
            </w:r>
            <w:r w:rsidR="009F759F">
              <w:rPr>
                <w:rFonts w:ascii="Times New Roman" w:hAnsi="Times New Roman"/>
                <w:spacing w:val="20"/>
                <w:sz w:val="28"/>
              </w:rPr>
              <w:t>5</w:t>
            </w:r>
            <w:r w:rsidR="00726DE6">
              <w:rPr>
                <w:rFonts w:ascii="Times New Roman" w:hAnsi="Times New Roman"/>
                <w:spacing w:val="20"/>
                <w:sz w:val="28"/>
              </w:rPr>
              <w:t xml:space="preserve">                             </w:t>
            </w:r>
          </w:p>
          <w:p w:rsidR="00F76BB9" w:rsidRDefault="00F76BB9" w:rsidP="00C97A5B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spacing w:val="20"/>
                <w:sz w:val="28"/>
              </w:rPr>
              <w:t xml:space="preserve">  </w:t>
            </w:r>
          </w:p>
          <w:p w:rsidR="00F76BB9" w:rsidRDefault="00F76BB9" w:rsidP="00C97A5B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F76BB9" w:rsidTr="00C97A5B">
        <w:tc>
          <w:tcPr>
            <w:tcW w:w="9288" w:type="dxa"/>
            <w:gridSpan w:val="2"/>
          </w:tcPr>
          <w:p w:rsidR="00F76BB9" w:rsidRDefault="00F76BB9" w:rsidP="00C97A5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spacing w:val="20"/>
                <w:sz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pacing w:val="20"/>
                <w:sz w:val="28"/>
              </w:rPr>
              <w:t>Икей</w:t>
            </w:r>
            <w:proofErr w:type="spellEnd"/>
          </w:p>
        </w:tc>
      </w:tr>
      <w:tr w:rsidR="00F76BB9" w:rsidTr="00C97A5B">
        <w:tc>
          <w:tcPr>
            <w:tcW w:w="9288" w:type="dxa"/>
            <w:gridSpan w:val="2"/>
          </w:tcPr>
          <w:p w:rsidR="00F76BB9" w:rsidRDefault="00F76BB9" w:rsidP="00C97A5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F76BB9" w:rsidTr="00C97A5B">
        <w:trPr>
          <w:gridAfter w:val="1"/>
          <w:wAfter w:w="1800" w:type="dxa"/>
        </w:trPr>
        <w:tc>
          <w:tcPr>
            <w:tcW w:w="7488" w:type="dxa"/>
          </w:tcPr>
          <w:p w:rsidR="00F76BB9" w:rsidRDefault="00F76BB9" w:rsidP="00C97A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</w:tr>
    </w:tbl>
    <w:p w:rsidR="00F76BB9" w:rsidRPr="00DB4591" w:rsidRDefault="00F76BB9" w:rsidP="00F76BB9">
      <w:pPr>
        <w:pStyle w:val="a3"/>
        <w:ind w:right="-3970"/>
        <w:jc w:val="left"/>
        <w:rPr>
          <w:rFonts w:ascii="Times New Roman" w:hAnsi="Times New Roman"/>
          <w:sz w:val="28"/>
        </w:rPr>
      </w:pPr>
      <w:r w:rsidRPr="00DB4591">
        <w:rPr>
          <w:rFonts w:ascii="Times New Roman" w:hAnsi="Times New Roman"/>
          <w:sz w:val="28"/>
        </w:rPr>
        <w:t>Об установлении вида разрешенного</w:t>
      </w:r>
    </w:p>
    <w:p w:rsidR="00F76BB9" w:rsidRDefault="00F76BB9" w:rsidP="00F76BB9">
      <w:pPr>
        <w:pStyle w:val="a3"/>
        <w:ind w:right="-3970"/>
        <w:jc w:val="left"/>
        <w:rPr>
          <w:rFonts w:ascii="Times New Roman" w:hAnsi="Times New Roman"/>
          <w:i/>
          <w:sz w:val="28"/>
        </w:rPr>
      </w:pPr>
      <w:r w:rsidRPr="00DB4591">
        <w:rPr>
          <w:rFonts w:ascii="Times New Roman" w:hAnsi="Times New Roman"/>
          <w:sz w:val="28"/>
        </w:rPr>
        <w:t xml:space="preserve"> использования земельного участка</w:t>
      </w:r>
    </w:p>
    <w:p w:rsidR="00F76BB9" w:rsidRDefault="00F76BB9" w:rsidP="00F76BB9">
      <w:pPr>
        <w:pStyle w:val="a3"/>
        <w:ind w:right="-3970"/>
        <w:jc w:val="left"/>
        <w:rPr>
          <w:rFonts w:ascii="Times New Roman" w:hAnsi="Times New Roman"/>
          <w:i/>
          <w:sz w:val="28"/>
        </w:rPr>
      </w:pPr>
    </w:p>
    <w:p w:rsidR="00F76BB9" w:rsidRDefault="00F76BB9" w:rsidP="00F76BB9">
      <w:pPr>
        <w:pStyle w:val="a3"/>
        <w:ind w:right="-3970"/>
        <w:jc w:val="left"/>
        <w:rPr>
          <w:rFonts w:ascii="Times New Roman" w:hAnsi="Times New Roman"/>
          <w:i/>
          <w:sz w:val="28"/>
        </w:rPr>
      </w:pPr>
    </w:p>
    <w:p w:rsidR="00F76BB9" w:rsidRDefault="00F76BB9" w:rsidP="00F76BB9">
      <w:pPr>
        <w:pStyle w:val="a3"/>
        <w:ind w:right="-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 Земельным кодексом Российской Федерации, ст.14 Федерального закона от 06.10.2003 года №131 - ФЗ «Об общих принципах организации местного самоуправления в Российской Федерации», ст. 11 Правил землепользования и застройки </w:t>
      </w:r>
      <w:proofErr w:type="spellStart"/>
      <w:r>
        <w:rPr>
          <w:rFonts w:ascii="Times New Roman" w:hAnsi="Times New Roman"/>
          <w:sz w:val="28"/>
          <w:szCs w:val="28"/>
        </w:rPr>
        <w:t>Икейского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Иркутской области, утвержденных решением Думы </w:t>
      </w:r>
      <w:proofErr w:type="spellStart"/>
      <w:r>
        <w:rPr>
          <w:rFonts w:ascii="Times New Roman" w:hAnsi="Times New Roman"/>
          <w:sz w:val="28"/>
          <w:szCs w:val="28"/>
        </w:rPr>
        <w:t>Икейского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14.05.2014г. № 10 (в редакции решения  от 24.12.2021г. №26), руководствуясь Уставом  </w:t>
      </w:r>
      <w:proofErr w:type="spellStart"/>
      <w:r>
        <w:rPr>
          <w:rFonts w:ascii="Times New Roman" w:hAnsi="Times New Roman"/>
          <w:sz w:val="28"/>
          <w:szCs w:val="28"/>
        </w:rPr>
        <w:t>Икейского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76BB9" w:rsidRDefault="00F76BB9" w:rsidP="00F76BB9">
      <w:pPr>
        <w:pStyle w:val="a3"/>
        <w:ind w:right="-6" w:firstLine="720"/>
        <w:jc w:val="both"/>
        <w:rPr>
          <w:rFonts w:ascii="Times New Roman" w:hAnsi="Times New Roman"/>
          <w:sz w:val="28"/>
          <w:szCs w:val="28"/>
        </w:rPr>
      </w:pPr>
    </w:p>
    <w:p w:rsidR="00F76BB9" w:rsidRDefault="00F76BB9" w:rsidP="00F76BB9">
      <w:pPr>
        <w:pStyle w:val="a3"/>
        <w:ind w:right="-6"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F76BB9" w:rsidRDefault="00F76BB9" w:rsidP="00F76BB9">
      <w:pPr>
        <w:pStyle w:val="a3"/>
        <w:ind w:right="-6" w:firstLine="720"/>
        <w:jc w:val="both"/>
        <w:rPr>
          <w:rFonts w:ascii="Times New Roman" w:hAnsi="Times New Roman"/>
          <w:sz w:val="28"/>
          <w:szCs w:val="28"/>
        </w:rPr>
      </w:pPr>
    </w:p>
    <w:p w:rsidR="00F76BB9" w:rsidRDefault="00F76BB9" w:rsidP="009551C3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вид разрешенного использования земельному участку с кадастровым номером: 38:15:</w:t>
      </w:r>
      <w:proofErr w:type="gramStart"/>
      <w:r>
        <w:rPr>
          <w:sz w:val="28"/>
          <w:szCs w:val="28"/>
        </w:rPr>
        <w:t>110</w:t>
      </w:r>
      <w:r w:rsidR="006A414F">
        <w:rPr>
          <w:sz w:val="28"/>
          <w:szCs w:val="28"/>
        </w:rPr>
        <w:t>101:ЗУ</w:t>
      </w:r>
      <w:proofErr w:type="gramEnd"/>
      <w:r w:rsidR="006A414F">
        <w:rPr>
          <w:sz w:val="28"/>
          <w:szCs w:val="28"/>
        </w:rPr>
        <w:t>1 общей площадью 5259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расположенному </w:t>
      </w:r>
      <w:r w:rsidRPr="00F76BB9">
        <w:rPr>
          <w:sz w:val="28"/>
          <w:szCs w:val="28"/>
        </w:rPr>
        <w:t xml:space="preserve">в </w:t>
      </w:r>
      <w:r w:rsidR="00E32B1A">
        <w:rPr>
          <w:sz w:val="28"/>
          <w:szCs w:val="28"/>
        </w:rPr>
        <w:t xml:space="preserve"> зоне застройки жилыми домами</w:t>
      </w:r>
      <w:r w:rsidR="000E3D8F">
        <w:rPr>
          <w:sz w:val="28"/>
          <w:szCs w:val="28"/>
        </w:rPr>
        <w:t xml:space="preserve"> (Ж</w:t>
      </w:r>
      <w:r>
        <w:rPr>
          <w:sz w:val="28"/>
          <w:szCs w:val="28"/>
        </w:rPr>
        <w:t xml:space="preserve">З-1), по адресу: Российская Федерация, Иркутская область, </w:t>
      </w:r>
      <w:proofErr w:type="spellStart"/>
      <w:r>
        <w:rPr>
          <w:sz w:val="28"/>
          <w:szCs w:val="28"/>
        </w:rPr>
        <w:t>Тулунский</w:t>
      </w:r>
      <w:proofErr w:type="spellEnd"/>
      <w:r>
        <w:rPr>
          <w:sz w:val="28"/>
          <w:szCs w:val="28"/>
        </w:rPr>
        <w:t xml:space="preserve"> </w:t>
      </w:r>
      <w:r w:rsidR="00840242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 xml:space="preserve">район, </w:t>
      </w:r>
      <w:r w:rsidR="00840242"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Ик</w:t>
      </w:r>
      <w:r w:rsidR="00840242">
        <w:rPr>
          <w:sz w:val="28"/>
          <w:szCs w:val="28"/>
        </w:rPr>
        <w:t>ейское</w:t>
      </w:r>
      <w:proofErr w:type="spellEnd"/>
      <w:r w:rsidR="009551C3">
        <w:rPr>
          <w:sz w:val="28"/>
          <w:szCs w:val="28"/>
        </w:rPr>
        <w:t xml:space="preserve">, село </w:t>
      </w:r>
      <w:proofErr w:type="spellStart"/>
      <w:r w:rsidR="009551C3">
        <w:rPr>
          <w:sz w:val="28"/>
          <w:szCs w:val="28"/>
        </w:rPr>
        <w:t>Икей</w:t>
      </w:r>
      <w:proofErr w:type="spellEnd"/>
      <w:r w:rsidR="00840242">
        <w:rPr>
          <w:sz w:val="28"/>
          <w:szCs w:val="28"/>
        </w:rPr>
        <w:t xml:space="preserve">, улица </w:t>
      </w:r>
      <w:r w:rsidR="006A414F">
        <w:rPr>
          <w:sz w:val="28"/>
          <w:szCs w:val="28"/>
        </w:rPr>
        <w:t>Гагарина</w:t>
      </w:r>
      <w:r>
        <w:rPr>
          <w:sz w:val="28"/>
          <w:szCs w:val="28"/>
        </w:rPr>
        <w:t>,</w:t>
      </w:r>
      <w:r w:rsidR="00C43F7F">
        <w:rPr>
          <w:sz w:val="28"/>
          <w:szCs w:val="28"/>
        </w:rPr>
        <w:t xml:space="preserve"> </w:t>
      </w:r>
      <w:r w:rsidR="00E32B1A">
        <w:rPr>
          <w:sz w:val="28"/>
          <w:szCs w:val="28"/>
        </w:rPr>
        <w:t xml:space="preserve"> земельный </w:t>
      </w:r>
      <w:r w:rsidR="00E32B1A" w:rsidRPr="009551C3">
        <w:rPr>
          <w:sz w:val="28"/>
          <w:szCs w:val="28"/>
        </w:rPr>
        <w:t>участок</w:t>
      </w:r>
      <w:r w:rsidR="006A414F">
        <w:rPr>
          <w:sz w:val="28"/>
          <w:szCs w:val="28"/>
        </w:rPr>
        <w:t xml:space="preserve"> 14</w:t>
      </w:r>
      <w:r w:rsidR="00E32B1A" w:rsidRPr="009551C3">
        <w:rPr>
          <w:sz w:val="28"/>
          <w:szCs w:val="28"/>
        </w:rPr>
        <w:t xml:space="preserve">  – «</w:t>
      </w:r>
      <w:r w:rsidR="00A87E77" w:rsidRPr="009551C3">
        <w:rPr>
          <w:sz w:val="28"/>
          <w:szCs w:val="28"/>
        </w:rPr>
        <w:t>для ведения личного подсобного хозяйства</w:t>
      </w:r>
      <w:r w:rsidRPr="009551C3">
        <w:rPr>
          <w:sz w:val="28"/>
          <w:szCs w:val="28"/>
        </w:rPr>
        <w:t>».</w:t>
      </w:r>
    </w:p>
    <w:p w:rsidR="00F76BB9" w:rsidRDefault="00F76BB9" w:rsidP="00F76BB9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sz w:val="28"/>
          <w:szCs w:val="28"/>
        </w:rPr>
        <w:t>Икейский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>
        <w:rPr>
          <w:sz w:val="28"/>
          <w:szCs w:val="28"/>
        </w:rPr>
        <w:t>Икейского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F76BB9" w:rsidRDefault="00F76BB9" w:rsidP="00F76BB9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F76BB9" w:rsidRDefault="00F76BB9" w:rsidP="00F76B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76BB9" w:rsidRDefault="00F76BB9" w:rsidP="00F76BB9">
      <w:pPr>
        <w:jc w:val="both"/>
        <w:rPr>
          <w:sz w:val="28"/>
          <w:szCs w:val="28"/>
        </w:rPr>
      </w:pPr>
    </w:p>
    <w:p w:rsidR="00F76BB9" w:rsidRDefault="00F76BB9" w:rsidP="00F76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Икейского</w:t>
      </w:r>
      <w:proofErr w:type="spellEnd"/>
    </w:p>
    <w:p w:rsidR="00F76BB9" w:rsidRPr="00F22885" w:rsidRDefault="00F76BB9" w:rsidP="00F76BB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С.А. Мусаев</w:t>
      </w:r>
    </w:p>
    <w:p w:rsidR="006A4FC5" w:rsidRDefault="006A4FC5"/>
    <w:sectPr w:rsidR="006A4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28"/>
    <w:rsid w:val="000A32DB"/>
    <w:rsid w:val="000E3D8F"/>
    <w:rsid w:val="003C6A1F"/>
    <w:rsid w:val="0057492C"/>
    <w:rsid w:val="005B53AD"/>
    <w:rsid w:val="006A414F"/>
    <w:rsid w:val="006A4FC5"/>
    <w:rsid w:val="006F09CF"/>
    <w:rsid w:val="00720297"/>
    <w:rsid w:val="00726DE6"/>
    <w:rsid w:val="00840242"/>
    <w:rsid w:val="008E1E28"/>
    <w:rsid w:val="009551C3"/>
    <w:rsid w:val="009F759F"/>
    <w:rsid w:val="00A87E77"/>
    <w:rsid w:val="00C43F7F"/>
    <w:rsid w:val="00D9736C"/>
    <w:rsid w:val="00E32B1A"/>
    <w:rsid w:val="00F7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438F"/>
  <w15:chartTrackingRefBased/>
  <w15:docId w15:val="{745E2450-09A2-492A-AA8D-89AA15BF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F76BB9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B53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53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18</cp:revision>
  <cp:lastPrinted>2024-01-16T01:37:00Z</cp:lastPrinted>
  <dcterms:created xsi:type="dcterms:W3CDTF">2022-11-18T08:11:00Z</dcterms:created>
  <dcterms:modified xsi:type="dcterms:W3CDTF">2024-01-16T01:41:00Z</dcterms:modified>
</cp:coreProperties>
</file>