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546" w:rsidRPr="00827546" w:rsidRDefault="00827546" w:rsidP="0082754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827546"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CF80" wp14:editId="54435783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27546" w:rsidRPr="00C20E4B" w:rsidRDefault="00827546" w:rsidP="0082754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B6CF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27546" w:rsidRPr="00C20E4B" w:rsidRDefault="00827546" w:rsidP="0082754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27546">
        <w:rPr>
          <w:rFonts w:ascii="Segoe UI" w:hAnsi="Segoe UI" w:cs="Segoe UI"/>
          <w:noProof/>
          <w:lang w:eastAsia="ru-RU"/>
        </w:rPr>
        <w:drawing>
          <wp:inline distT="0" distB="0" distL="0" distR="0" wp14:anchorId="368119A7" wp14:editId="11C1E61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</w:p>
    <w:p w:rsidR="00827546" w:rsidRPr="00827546" w:rsidRDefault="00827546" w:rsidP="0082754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827546" w:rsidRPr="00827546" w:rsidRDefault="00827546" w:rsidP="00827546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40300" w:rsidRPr="00827546" w:rsidRDefault="005E5698" w:rsidP="0024030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827546">
        <w:rPr>
          <w:rFonts w:ascii="Segoe UI" w:hAnsi="Segoe UI" w:cs="Segoe UI"/>
          <w:sz w:val="28"/>
          <w:szCs w:val="28"/>
        </w:rPr>
        <w:t>З</w:t>
      </w:r>
      <w:r w:rsidR="0072058F" w:rsidRPr="00827546">
        <w:rPr>
          <w:rFonts w:ascii="Segoe UI" w:hAnsi="Segoe UI" w:cs="Segoe UI"/>
          <w:sz w:val="28"/>
          <w:szCs w:val="28"/>
        </w:rPr>
        <w:t>аседани</w:t>
      </w:r>
      <w:r w:rsidRPr="00827546">
        <w:rPr>
          <w:rFonts w:ascii="Segoe UI" w:hAnsi="Segoe UI" w:cs="Segoe UI"/>
          <w:sz w:val="28"/>
          <w:szCs w:val="28"/>
        </w:rPr>
        <w:t>е</w:t>
      </w:r>
      <w:r w:rsidR="0072058F" w:rsidRPr="00827546">
        <w:rPr>
          <w:rFonts w:ascii="Segoe UI" w:hAnsi="Segoe UI" w:cs="Segoe UI"/>
          <w:sz w:val="28"/>
          <w:szCs w:val="28"/>
        </w:rPr>
        <w:t xml:space="preserve"> </w:t>
      </w:r>
      <w:r w:rsidR="00240300" w:rsidRPr="00827546">
        <w:rPr>
          <w:rFonts w:ascii="Segoe UI" w:hAnsi="Segoe UI" w:cs="Segoe UI"/>
          <w:sz w:val="28"/>
          <w:szCs w:val="28"/>
        </w:rPr>
        <w:t>Общественно</w:t>
      </w:r>
      <w:r w:rsidR="0072058F" w:rsidRPr="00827546">
        <w:rPr>
          <w:rFonts w:ascii="Segoe UI" w:hAnsi="Segoe UI" w:cs="Segoe UI"/>
          <w:sz w:val="28"/>
          <w:szCs w:val="28"/>
        </w:rPr>
        <w:t>го</w:t>
      </w:r>
      <w:r w:rsidR="00240300" w:rsidRPr="00827546">
        <w:rPr>
          <w:rFonts w:ascii="Segoe UI" w:hAnsi="Segoe UI" w:cs="Segoe UI"/>
          <w:sz w:val="28"/>
          <w:szCs w:val="28"/>
        </w:rPr>
        <w:t xml:space="preserve"> совет</w:t>
      </w:r>
      <w:r w:rsidR="0072058F" w:rsidRPr="00827546">
        <w:rPr>
          <w:rFonts w:ascii="Segoe UI" w:hAnsi="Segoe UI" w:cs="Segoe UI"/>
          <w:sz w:val="28"/>
          <w:szCs w:val="28"/>
        </w:rPr>
        <w:t>а</w:t>
      </w:r>
      <w:r w:rsidR="00240300" w:rsidRPr="00827546">
        <w:rPr>
          <w:rFonts w:ascii="Segoe UI" w:hAnsi="Segoe UI" w:cs="Segoe UI"/>
          <w:sz w:val="28"/>
          <w:szCs w:val="28"/>
        </w:rPr>
        <w:t xml:space="preserve"> при Управлении </w:t>
      </w:r>
      <w:proofErr w:type="spellStart"/>
      <w:r w:rsidR="00240300" w:rsidRPr="00827546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612F8" w:rsidRPr="00827546">
        <w:rPr>
          <w:rFonts w:ascii="Segoe UI" w:hAnsi="Segoe UI" w:cs="Segoe UI"/>
          <w:sz w:val="28"/>
          <w:szCs w:val="28"/>
        </w:rPr>
        <w:t xml:space="preserve"> </w:t>
      </w:r>
      <w:r w:rsidRPr="00827546">
        <w:rPr>
          <w:rFonts w:ascii="Segoe UI" w:hAnsi="Segoe UI" w:cs="Segoe UI"/>
          <w:sz w:val="28"/>
          <w:szCs w:val="28"/>
        </w:rPr>
        <w:t>состоялось в конце марта</w:t>
      </w:r>
    </w:p>
    <w:p w:rsidR="00240300" w:rsidRPr="00827546" w:rsidRDefault="00240300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457D90" w:rsidRPr="00827546" w:rsidRDefault="007C78D0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29 марта 2018 года состоялось заседание Общественного совета при Управлении </w:t>
      </w:r>
      <w:proofErr w:type="spellStart"/>
      <w:r w:rsidRPr="00827546">
        <w:rPr>
          <w:rFonts w:ascii="Segoe UI" w:hAnsi="Segoe UI" w:cs="Segoe UI"/>
        </w:rPr>
        <w:t>Росреестра</w:t>
      </w:r>
      <w:proofErr w:type="spellEnd"/>
      <w:r w:rsidRPr="00827546">
        <w:rPr>
          <w:rFonts w:ascii="Segoe UI" w:hAnsi="Segoe UI" w:cs="Segoe UI"/>
        </w:rPr>
        <w:t xml:space="preserve"> по Иркутской области. В мероприятии приняли участие представители филиала «Федеральной кадастровой палаты» по Иркутской области, Общественной палаты Иркутской области, регионального отделения общероссийской общественной организации малого и среднего предпринимательства «Опора России», регионального отделения общероссийской общественной организации «Деловая Россия», Нотариальной палаты Иркутской области, Иркутского института (филиала) ВГУЮ (РПА Минюста России), саморегулируемой организации «Кадастровые инженеры регионов»</w:t>
      </w:r>
      <w:r w:rsidR="00CB624B" w:rsidRPr="00827546">
        <w:rPr>
          <w:rFonts w:ascii="Segoe UI" w:hAnsi="Segoe UI" w:cs="Segoe UI"/>
        </w:rPr>
        <w:t>, Байкальского банка Сбербанка России</w:t>
      </w:r>
      <w:r w:rsidRPr="00827546">
        <w:rPr>
          <w:rFonts w:ascii="Segoe UI" w:hAnsi="Segoe UI" w:cs="Segoe UI"/>
        </w:rPr>
        <w:t>.</w:t>
      </w:r>
    </w:p>
    <w:p w:rsidR="00CB624B" w:rsidRPr="00827546" w:rsidRDefault="00965F03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Заседание открыл руководитель Управления </w:t>
      </w:r>
      <w:proofErr w:type="spellStart"/>
      <w:r w:rsidRPr="00827546">
        <w:rPr>
          <w:rFonts w:ascii="Segoe UI" w:hAnsi="Segoe UI" w:cs="Segoe UI"/>
        </w:rPr>
        <w:t>Росреестра</w:t>
      </w:r>
      <w:proofErr w:type="spellEnd"/>
      <w:r w:rsidRPr="00827546">
        <w:rPr>
          <w:rFonts w:ascii="Segoe UI" w:hAnsi="Segoe UI" w:cs="Segoe UI"/>
        </w:rPr>
        <w:t xml:space="preserve"> по Иркутской области Виктор </w:t>
      </w:r>
      <w:proofErr w:type="spellStart"/>
      <w:r w:rsidRPr="00827546">
        <w:rPr>
          <w:rFonts w:ascii="Segoe UI" w:hAnsi="Segoe UI" w:cs="Segoe UI"/>
        </w:rPr>
        <w:t>Жердев</w:t>
      </w:r>
      <w:proofErr w:type="spellEnd"/>
      <w:r w:rsidRPr="00827546">
        <w:rPr>
          <w:rFonts w:ascii="Segoe UI" w:hAnsi="Segoe UI" w:cs="Segoe UI"/>
        </w:rPr>
        <w:t xml:space="preserve">. </w:t>
      </w:r>
      <w:r w:rsidR="00CB624B" w:rsidRPr="00827546">
        <w:rPr>
          <w:rFonts w:ascii="Segoe UI" w:hAnsi="Segoe UI" w:cs="Segoe UI"/>
        </w:rPr>
        <w:t xml:space="preserve">Он отметил, что прошло обновление состава Общественного совета, а также напомнил участникам заседания о </w:t>
      </w:r>
      <w:r w:rsidR="00FD7F06" w:rsidRPr="00827546">
        <w:rPr>
          <w:rFonts w:ascii="Segoe UI" w:hAnsi="Segoe UI" w:cs="Segoe UI"/>
        </w:rPr>
        <w:t xml:space="preserve">роли коллегиального органа в деятельности Управления и выразил готовность к плодотворному сотрудничеству. </w:t>
      </w:r>
      <w:r w:rsidR="00CB624B" w:rsidRPr="00827546">
        <w:rPr>
          <w:rFonts w:ascii="Segoe UI" w:hAnsi="Segoe UI" w:cs="Segoe UI"/>
        </w:rPr>
        <w:t xml:space="preserve"> </w:t>
      </w:r>
    </w:p>
    <w:p w:rsidR="00965F03" w:rsidRPr="00827546" w:rsidRDefault="00FD7F06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В </w:t>
      </w:r>
      <w:r w:rsidR="00981765" w:rsidRPr="00827546">
        <w:rPr>
          <w:rFonts w:ascii="Segoe UI" w:hAnsi="Segoe UI" w:cs="Segoe UI"/>
        </w:rPr>
        <w:t>начале</w:t>
      </w:r>
      <w:r w:rsidRPr="00827546">
        <w:rPr>
          <w:rFonts w:ascii="Segoe UI" w:hAnsi="Segoe UI" w:cs="Segoe UI"/>
        </w:rPr>
        <w:t xml:space="preserve"> заседания был решен ряд организацион</w:t>
      </w:r>
      <w:r w:rsidR="00981765" w:rsidRPr="00827546">
        <w:rPr>
          <w:rFonts w:ascii="Segoe UI" w:hAnsi="Segoe UI" w:cs="Segoe UI"/>
        </w:rPr>
        <w:t>н</w:t>
      </w:r>
      <w:r w:rsidRPr="00827546">
        <w:rPr>
          <w:rFonts w:ascii="Segoe UI" w:hAnsi="Segoe UI" w:cs="Segoe UI"/>
        </w:rPr>
        <w:t xml:space="preserve">ых вопросов. </w:t>
      </w:r>
      <w:r w:rsidR="00981765" w:rsidRPr="00827546">
        <w:rPr>
          <w:rFonts w:ascii="Segoe UI" w:hAnsi="Segoe UI" w:cs="Segoe UI"/>
        </w:rPr>
        <w:t>В частности, и</w:t>
      </w:r>
      <w:r w:rsidR="00CB624B" w:rsidRPr="00827546">
        <w:rPr>
          <w:rFonts w:ascii="Segoe UI" w:hAnsi="Segoe UI" w:cs="Segoe UI"/>
        </w:rPr>
        <w:t xml:space="preserve">збран председатель </w:t>
      </w:r>
      <w:r w:rsidR="00981765" w:rsidRPr="00827546">
        <w:rPr>
          <w:rFonts w:ascii="Segoe UI" w:hAnsi="Segoe UI" w:cs="Segoe UI"/>
        </w:rPr>
        <w:t xml:space="preserve">Общественного совета. Им стал исполнительный директор Иркутского регионального отделения «Деловой России» Максим </w:t>
      </w:r>
      <w:proofErr w:type="spellStart"/>
      <w:r w:rsidR="00981765" w:rsidRPr="00827546">
        <w:rPr>
          <w:rFonts w:ascii="Segoe UI" w:hAnsi="Segoe UI" w:cs="Segoe UI"/>
        </w:rPr>
        <w:t>Булдаков</w:t>
      </w:r>
      <w:proofErr w:type="spellEnd"/>
      <w:r w:rsidR="00981765" w:rsidRPr="00827546">
        <w:rPr>
          <w:rFonts w:ascii="Segoe UI" w:hAnsi="Segoe UI" w:cs="Segoe UI"/>
        </w:rPr>
        <w:t>.</w:t>
      </w:r>
    </w:p>
    <w:p w:rsidR="00FF43F8" w:rsidRPr="00827546" w:rsidRDefault="00965F03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В </w:t>
      </w:r>
      <w:r w:rsidR="00981765" w:rsidRPr="00827546">
        <w:rPr>
          <w:rFonts w:ascii="Segoe UI" w:hAnsi="Segoe UI" w:cs="Segoe UI"/>
        </w:rPr>
        <w:t>продолжение</w:t>
      </w:r>
      <w:r w:rsidRPr="00827546">
        <w:rPr>
          <w:rFonts w:ascii="Segoe UI" w:hAnsi="Segoe UI" w:cs="Segoe UI"/>
        </w:rPr>
        <w:t xml:space="preserve"> </w:t>
      </w:r>
      <w:r w:rsidR="00981765" w:rsidRPr="00827546">
        <w:rPr>
          <w:rFonts w:ascii="Segoe UI" w:hAnsi="Segoe UI" w:cs="Segoe UI"/>
        </w:rPr>
        <w:t>мероприятия</w:t>
      </w:r>
      <w:r w:rsidRPr="00827546">
        <w:rPr>
          <w:rFonts w:ascii="Segoe UI" w:hAnsi="Segoe UI" w:cs="Segoe UI"/>
        </w:rPr>
        <w:t xml:space="preserve"> начальник отдела регистрации </w:t>
      </w:r>
      <w:r w:rsidR="00FF43F8" w:rsidRPr="00827546">
        <w:rPr>
          <w:rFonts w:ascii="Segoe UI" w:hAnsi="Segoe UI" w:cs="Segoe UI"/>
        </w:rPr>
        <w:t xml:space="preserve">публичных образований и </w:t>
      </w:r>
      <w:r w:rsidRPr="00827546">
        <w:rPr>
          <w:rFonts w:ascii="Segoe UI" w:hAnsi="Segoe UI" w:cs="Segoe UI"/>
        </w:rPr>
        <w:t xml:space="preserve">крупных правообладателей </w:t>
      </w:r>
      <w:r w:rsidRPr="00827546">
        <w:rPr>
          <w:rFonts w:ascii="Segoe UI" w:hAnsi="Segoe UI" w:cs="Segoe UI"/>
        </w:rPr>
        <w:lastRenderedPageBreak/>
        <w:t xml:space="preserve">Управления </w:t>
      </w:r>
      <w:proofErr w:type="spellStart"/>
      <w:r w:rsidRPr="00827546">
        <w:rPr>
          <w:rFonts w:ascii="Segoe UI" w:hAnsi="Segoe UI" w:cs="Segoe UI"/>
        </w:rPr>
        <w:t>Росреестра</w:t>
      </w:r>
      <w:proofErr w:type="spellEnd"/>
      <w:r w:rsidRPr="00827546">
        <w:rPr>
          <w:rFonts w:ascii="Segoe UI" w:hAnsi="Segoe UI" w:cs="Segoe UI"/>
        </w:rPr>
        <w:t xml:space="preserve"> по Иркутской области Кристина </w:t>
      </w:r>
      <w:proofErr w:type="spellStart"/>
      <w:r w:rsidRPr="00827546">
        <w:rPr>
          <w:rFonts w:ascii="Segoe UI" w:hAnsi="Segoe UI" w:cs="Segoe UI"/>
        </w:rPr>
        <w:t>Подскребкина</w:t>
      </w:r>
      <w:proofErr w:type="spellEnd"/>
      <w:r w:rsidR="00981765" w:rsidRPr="00827546">
        <w:rPr>
          <w:rFonts w:ascii="Segoe UI" w:hAnsi="Segoe UI" w:cs="Segoe UI"/>
        </w:rPr>
        <w:t xml:space="preserve"> рассказала</w:t>
      </w:r>
      <w:r w:rsidRPr="00827546">
        <w:rPr>
          <w:rFonts w:ascii="Segoe UI" w:hAnsi="Segoe UI" w:cs="Segoe UI"/>
        </w:rPr>
        <w:t xml:space="preserve"> </w:t>
      </w:r>
      <w:r w:rsidR="00EE7DBE" w:rsidRPr="00827546">
        <w:rPr>
          <w:rFonts w:ascii="Segoe UI" w:hAnsi="Segoe UI" w:cs="Segoe UI"/>
        </w:rPr>
        <w:t>о том, как в Управлении</w:t>
      </w:r>
      <w:r w:rsidR="00981765" w:rsidRPr="00827546">
        <w:rPr>
          <w:rFonts w:ascii="Segoe UI" w:hAnsi="Segoe UI" w:cs="Segoe UI"/>
        </w:rPr>
        <w:t xml:space="preserve"> реализуется регистрация прав на объекты недвижимого имущества по экстерриториальному принципу. Кристина Андреевна напомнила, что в начале 2017 года</w:t>
      </w:r>
      <w:r w:rsidR="00FF43F8" w:rsidRPr="00827546">
        <w:rPr>
          <w:rFonts w:ascii="Segoe UI" w:hAnsi="Segoe UI" w:cs="Segoe UI"/>
        </w:rPr>
        <w:t xml:space="preserve"> ведомство начало регистрировать права на объекты недвижимости безотносительно их места нахождения.</w:t>
      </w:r>
    </w:p>
    <w:p w:rsidR="009D7024" w:rsidRPr="00827546" w:rsidRDefault="00FF43F8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- До 2017 года</w:t>
      </w:r>
      <w:r w:rsidR="00C7512A" w:rsidRPr="00827546">
        <w:rPr>
          <w:rFonts w:ascii="Segoe UI" w:hAnsi="Segoe UI" w:cs="Segoe UI"/>
        </w:rPr>
        <w:t xml:space="preserve"> жител</w:t>
      </w:r>
      <w:r w:rsidR="00443EA5" w:rsidRPr="00827546">
        <w:rPr>
          <w:rFonts w:ascii="Segoe UI" w:hAnsi="Segoe UI" w:cs="Segoe UI"/>
        </w:rPr>
        <w:t>ям</w:t>
      </w:r>
      <w:r w:rsidR="00C7512A" w:rsidRPr="00827546">
        <w:rPr>
          <w:rFonts w:ascii="Segoe UI" w:hAnsi="Segoe UI" w:cs="Segoe UI"/>
        </w:rPr>
        <w:t xml:space="preserve"> Иркутской области</w:t>
      </w:r>
      <w:r w:rsidRPr="00827546">
        <w:rPr>
          <w:rFonts w:ascii="Segoe UI" w:hAnsi="Segoe UI" w:cs="Segoe UI"/>
        </w:rPr>
        <w:t>, желающ</w:t>
      </w:r>
      <w:r w:rsidR="00443EA5" w:rsidRPr="00827546">
        <w:rPr>
          <w:rFonts w:ascii="Segoe UI" w:hAnsi="Segoe UI" w:cs="Segoe UI"/>
        </w:rPr>
        <w:t>им</w:t>
      </w:r>
      <w:r w:rsidRPr="00827546">
        <w:rPr>
          <w:rFonts w:ascii="Segoe UI" w:hAnsi="Segoe UI" w:cs="Segoe UI"/>
        </w:rPr>
        <w:t xml:space="preserve"> оформить в собственность квартиру, дом или участок земли</w:t>
      </w:r>
      <w:r w:rsidR="00C7512A" w:rsidRPr="00827546">
        <w:rPr>
          <w:rFonts w:ascii="Segoe UI" w:hAnsi="Segoe UI" w:cs="Segoe UI"/>
        </w:rPr>
        <w:t xml:space="preserve"> в Москве, Санкт-Петербурге, Новосибирске и т.д.,</w:t>
      </w:r>
      <w:r w:rsidRPr="00827546">
        <w:rPr>
          <w:rFonts w:ascii="Segoe UI" w:hAnsi="Segoe UI" w:cs="Segoe UI"/>
        </w:rPr>
        <w:t xml:space="preserve"> </w:t>
      </w:r>
      <w:r w:rsidR="00C7512A" w:rsidRPr="00827546">
        <w:rPr>
          <w:rFonts w:ascii="Segoe UI" w:hAnsi="Segoe UI" w:cs="Segoe UI"/>
        </w:rPr>
        <w:t xml:space="preserve">приходилось </w:t>
      </w:r>
      <w:r w:rsidR="00443EA5" w:rsidRPr="00827546">
        <w:rPr>
          <w:rFonts w:ascii="Segoe UI" w:hAnsi="Segoe UI" w:cs="Segoe UI"/>
        </w:rPr>
        <w:t>ездить</w:t>
      </w:r>
      <w:r w:rsidR="00C7512A" w:rsidRPr="00827546">
        <w:rPr>
          <w:rFonts w:ascii="Segoe UI" w:hAnsi="Segoe UI" w:cs="Segoe UI"/>
        </w:rPr>
        <w:t xml:space="preserve"> в </w:t>
      </w:r>
      <w:r w:rsidR="00443EA5" w:rsidRPr="00827546">
        <w:rPr>
          <w:rFonts w:ascii="Segoe UI" w:hAnsi="Segoe UI" w:cs="Segoe UI"/>
        </w:rPr>
        <w:t xml:space="preserve">тот </w:t>
      </w:r>
      <w:r w:rsidR="005E2E55" w:rsidRPr="00827546">
        <w:rPr>
          <w:rFonts w:ascii="Segoe UI" w:hAnsi="Segoe UI" w:cs="Segoe UI"/>
        </w:rPr>
        <w:t>населенный пункт</w:t>
      </w:r>
      <w:r w:rsidR="00443EA5" w:rsidRPr="00827546">
        <w:rPr>
          <w:rFonts w:ascii="Segoe UI" w:hAnsi="Segoe UI" w:cs="Segoe UI"/>
        </w:rPr>
        <w:t xml:space="preserve">, где </w:t>
      </w:r>
      <w:r w:rsidR="005E2E55" w:rsidRPr="00827546">
        <w:rPr>
          <w:rFonts w:ascii="Segoe UI" w:hAnsi="Segoe UI" w:cs="Segoe UI"/>
        </w:rPr>
        <w:t>расположен</w:t>
      </w:r>
      <w:r w:rsidR="00443EA5" w:rsidRPr="00827546">
        <w:rPr>
          <w:rFonts w:ascii="Segoe UI" w:hAnsi="Segoe UI" w:cs="Segoe UI"/>
        </w:rPr>
        <w:t xml:space="preserve"> объект недвижимости,</w:t>
      </w:r>
      <w:r w:rsidR="00C7512A" w:rsidRPr="00827546">
        <w:rPr>
          <w:rFonts w:ascii="Segoe UI" w:hAnsi="Segoe UI" w:cs="Segoe UI"/>
        </w:rPr>
        <w:t xml:space="preserve"> и подавать пакет документов непосредственно там</w:t>
      </w:r>
      <w:r w:rsidRPr="00827546">
        <w:rPr>
          <w:rFonts w:ascii="Segoe UI" w:hAnsi="Segoe UI" w:cs="Segoe UI"/>
        </w:rPr>
        <w:t xml:space="preserve">. </w:t>
      </w:r>
      <w:r w:rsidR="009D7024" w:rsidRPr="00827546">
        <w:rPr>
          <w:rFonts w:ascii="Segoe UI" w:hAnsi="Segoe UI" w:cs="Segoe UI"/>
        </w:rPr>
        <w:t xml:space="preserve">Это было сопряжено с немалыми временными и денежными затратами. </w:t>
      </w:r>
      <w:r w:rsidR="00C7512A" w:rsidRPr="00827546">
        <w:rPr>
          <w:rFonts w:ascii="Segoe UI" w:hAnsi="Segoe UI" w:cs="Segoe UI"/>
        </w:rPr>
        <w:t>После вступления в силу федерального закона №218-ФЗ «О государственной регистрации недвижимости»</w:t>
      </w:r>
      <w:r w:rsidR="009D7024" w:rsidRPr="00827546">
        <w:rPr>
          <w:rFonts w:ascii="Segoe UI" w:hAnsi="Segoe UI" w:cs="Segoe UI"/>
        </w:rPr>
        <w:t xml:space="preserve"> </w:t>
      </w:r>
      <w:proofErr w:type="spellStart"/>
      <w:r w:rsidR="00443EA5" w:rsidRPr="00827546">
        <w:rPr>
          <w:rFonts w:ascii="Segoe UI" w:hAnsi="Segoe UI" w:cs="Segoe UI"/>
        </w:rPr>
        <w:t>Росреестр</w:t>
      </w:r>
      <w:proofErr w:type="spellEnd"/>
      <w:r w:rsidR="00443EA5" w:rsidRPr="00827546">
        <w:rPr>
          <w:rFonts w:ascii="Segoe UI" w:hAnsi="Segoe UI" w:cs="Segoe UI"/>
        </w:rPr>
        <w:t xml:space="preserve"> внедрил экстерриториальный принцип </w:t>
      </w:r>
      <w:r w:rsidR="005E2E55" w:rsidRPr="00827546">
        <w:rPr>
          <w:rFonts w:ascii="Segoe UI" w:hAnsi="Segoe UI" w:cs="Segoe UI"/>
        </w:rPr>
        <w:t>при</w:t>
      </w:r>
      <w:r w:rsidR="00443EA5" w:rsidRPr="00827546">
        <w:rPr>
          <w:rFonts w:ascii="Segoe UI" w:hAnsi="Segoe UI" w:cs="Segoe UI"/>
        </w:rPr>
        <w:t xml:space="preserve"> регистрации прав. Теперь жителям Иркутской области не нужно </w:t>
      </w:r>
      <w:r w:rsidR="005E2E55" w:rsidRPr="00827546">
        <w:rPr>
          <w:rFonts w:ascii="Segoe UI" w:hAnsi="Segoe UI" w:cs="Segoe UI"/>
        </w:rPr>
        <w:t>ездить</w:t>
      </w:r>
      <w:r w:rsidR="00443EA5" w:rsidRPr="00827546">
        <w:rPr>
          <w:rFonts w:ascii="Segoe UI" w:hAnsi="Segoe UI" w:cs="Segoe UI"/>
        </w:rPr>
        <w:t xml:space="preserve"> в друг</w:t>
      </w:r>
      <w:r w:rsidR="005E2E55" w:rsidRPr="00827546">
        <w:rPr>
          <w:rFonts w:ascii="Segoe UI" w:hAnsi="Segoe UI" w:cs="Segoe UI"/>
        </w:rPr>
        <w:t>ие</w:t>
      </w:r>
      <w:r w:rsidR="00443EA5" w:rsidRPr="00827546">
        <w:rPr>
          <w:rFonts w:ascii="Segoe UI" w:hAnsi="Segoe UI" w:cs="Segoe UI"/>
        </w:rPr>
        <w:t xml:space="preserve"> регион</w:t>
      </w:r>
      <w:r w:rsidR="005E2E55" w:rsidRPr="00827546">
        <w:rPr>
          <w:rFonts w:ascii="Segoe UI" w:hAnsi="Segoe UI" w:cs="Segoe UI"/>
        </w:rPr>
        <w:t>ы для оформления своих прав на недвижимость</w:t>
      </w:r>
      <w:r w:rsidR="00443EA5" w:rsidRPr="00827546">
        <w:rPr>
          <w:rFonts w:ascii="Segoe UI" w:hAnsi="Segoe UI" w:cs="Segoe UI"/>
        </w:rPr>
        <w:t xml:space="preserve">, поскольку документы </w:t>
      </w:r>
      <w:r w:rsidR="005E2E55" w:rsidRPr="00827546">
        <w:rPr>
          <w:rFonts w:ascii="Segoe UI" w:hAnsi="Segoe UI" w:cs="Segoe UI"/>
        </w:rPr>
        <w:t xml:space="preserve">на эту процедуру Управление </w:t>
      </w:r>
      <w:r w:rsidR="00443EA5" w:rsidRPr="00827546">
        <w:rPr>
          <w:rFonts w:ascii="Segoe UI" w:hAnsi="Segoe UI" w:cs="Segoe UI"/>
        </w:rPr>
        <w:t>принима</w:t>
      </w:r>
      <w:r w:rsidR="005E2E55" w:rsidRPr="00827546">
        <w:rPr>
          <w:rFonts w:ascii="Segoe UI" w:hAnsi="Segoe UI" w:cs="Segoe UI"/>
        </w:rPr>
        <w:t>е</w:t>
      </w:r>
      <w:r w:rsidR="00443EA5" w:rsidRPr="00827546">
        <w:rPr>
          <w:rFonts w:ascii="Segoe UI" w:hAnsi="Segoe UI" w:cs="Segoe UI"/>
        </w:rPr>
        <w:t xml:space="preserve">т </w:t>
      </w:r>
      <w:r w:rsidR="009D7024" w:rsidRPr="00827546">
        <w:rPr>
          <w:rFonts w:ascii="Segoe UI" w:hAnsi="Segoe UI" w:cs="Segoe UI"/>
        </w:rPr>
        <w:t xml:space="preserve">безотносительно месторасположения объекта, - пояснила Кристина </w:t>
      </w:r>
      <w:proofErr w:type="spellStart"/>
      <w:r w:rsidR="009D7024" w:rsidRPr="00827546">
        <w:rPr>
          <w:rFonts w:ascii="Segoe UI" w:hAnsi="Segoe UI" w:cs="Segoe UI"/>
        </w:rPr>
        <w:t>Подскребкина</w:t>
      </w:r>
      <w:proofErr w:type="spellEnd"/>
      <w:r w:rsidR="009D7024" w:rsidRPr="00827546">
        <w:rPr>
          <w:rFonts w:ascii="Segoe UI" w:hAnsi="Segoe UI" w:cs="Segoe UI"/>
        </w:rPr>
        <w:t>.</w:t>
      </w:r>
    </w:p>
    <w:p w:rsidR="00EE7DBE" w:rsidRPr="00827546" w:rsidRDefault="00443EA5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На сегодняшний день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заявления</w:t>
      </w:r>
      <w:r w:rsidR="009D7024" w:rsidRPr="00827546">
        <w:rPr>
          <w:rFonts w:ascii="Segoe UI" w:hAnsi="Segoe UI" w:cs="Segoe UI"/>
        </w:rPr>
        <w:t xml:space="preserve"> на государственную регистрацию прав по экстерриториальному принципу </w:t>
      </w:r>
      <w:r w:rsidRPr="00827546">
        <w:rPr>
          <w:rFonts w:ascii="Segoe UI" w:hAnsi="Segoe UI" w:cs="Segoe UI"/>
        </w:rPr>
        <w:t>в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регионе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принимает</w:t>
      </w:r>
      <w:r w:rsidR="009D7024" w:rsidRPr="00827546">
        <w:rPr>
          <w:rFonts w:ascii="Segoe UI" w:hAnsi="Segoe UI" w:cs="Segoe UI"/>
        </w:rPr>
        <w:t xml:space="preserve"> нескольк</w:t>
      </w:r>
      <w:r w:rsidRPr="00827546">
        <w:rPr>
          <w:rFonts w:ascii="Segoe UI" w:hAnsi="Segoe UI" w:cs="Segoe UI"/>
        </w:rPr>
        <w:t>о офисов</w:t>
      </w:r>
      <w:r w:rsidR="009D7024" w:rsidRPr="00827546">
        <w:rPr>
          <w:rFonts w:ascii="Segoe UI" w:hAnsi="Segoe UI" w:cs="Segoe UI"/>
        </w:rPr>
        <w:t xml:space="preserve"> филиала «Федеральной кадастровой палаты» по Иркутской области: в Иркутске (ул. Чехова, </w:t>
      </w:r>
      <w:r w:rsidR="00240300" w:rsidRPr="00827546">
        <w:rPr>
          <w:rFonts w:ascii="Segoe UI" w:hAnsi="Segoe UI" w:cs="Segoe UI"/>
        </w:rPr>
        <w:t xml:space="preserve">д. </w:t>
      </w:r>
      <w:r w:rsidR="009D7024" w:rsidRPr="00827546">
        <w:rPr>
          <w:rFonts w:ascii="Segoe UI" w:hAnsi="Segoe UI" w:cs="Segoe UI"/>
        </w:rPr>
        <w:t xml:space="preserve">22), Ангарске (103-й квартал, </w:t>
      </w:r>
      <w:r w:rsidR="00240300" w:rsidRPr="00827546">
        <w:rPr>
          <w:rFonts w:ascii="Segoe UI" w:hAnsi="Segoe UI" w:cs="Segoe UI"/>
        </w:rPr>
        <w:t xml:space="preserve">д. </w:t>
      </w:r>
      <w:r w:rsidR="009D7024" w:rsidRPr="00827546">
        <w:rPr>
          <w:rFonts w:ascii="Segoe UI" w:hAnsi="Segoe UI" w:cs="Segoe UI"/>
        </w:rPr>
        <w:t>1), Нижнеудинске</w:t>
      </w:r>
      <w:r w:rsidR="00945F5E" w:rsidRPr="00827546">
        <w:rPr>
          <w:rFonts w:ascii="Segoe UI" w:hAnsi="Segoe UI" w:cs="Segoe UI"/>
        </w:rPr>
        <w:t xml:space="preserve"> (ул. Островского, </w:t>
      </w:r>
      <w:r w:rsidR="00240300" w:rsidRPr="00827546">
        <w:rPr>
          <w:rFonts w:ascii="Segoe UI" w:hAnsi="Segoe UI" w:cs="Segoe UI"/>
        </w:rPr>
        <w:t xml:space="preserve">д. </w:t>
      </w:r>
      <w:r w:rsidR="00945F5E" w:rsidRPr="00827546">
        <w:rPr>
          <w:rFonts w:ascii="Segoe UI" w:hAnsi="Segoe UI" w:cs="Segoe UI"/>
        </w:rPr>
        <w:t>1)</w:t>
      </w:r>
      <w:r w:rsidR="009D7024" w:rsidRPr="00827546">
        <w:rPr>
          <w:rFonts w:ascii="Segoe UI" w:hAnsi="Segoe UI" w:cs="Segoe UI"/>
        </w:rPr>
        <w:t xml:space="preserve">, </w:t>
      </w:r>
      <w:proofErr w:type="spellStart"/>
      <w:r w:rsidR="009D7024" w:rsidRPr="00827546">
        <w:rPr>
          <w:rFonts w:ascii="Segoe UI" w:hAnsi="Segoe UI" w:cs="Segoe UI"/>
        </w:rPr>
        <w:t>Слюдянке</w:t>
      </w:r>
      <w:proofErr w:type="spellEnd"/>
      <w:r w:rsidR="00945F5E" w:rsidRPr="00827546">
        <w:rPr>
          <w:rFonts w:ascii="Segoe UI" w:hAnsi="Segoe UI" w:cs="Segoe UI"/>
        </w:rPr>
        <w:t xml:space="preserve"> (</w:t>
      </w:r>
      <w:r w:rsidR="00240300" w:rsidRPr="00827546">
        <w:rPr>
          <w:rFonts w:ascii="Segoe UI" w:hAnsi="Segoe UI" w:cs="Segoe UI"/>
        </w:rPr>
        <w:t xml:space="preserve">ул. </w:t>
      </w:r>
      <w:proofErr w:type="spellStart"/>
      <w:r w:rsidR="00240300" w:rsidRPr="00827546">
        <w:rPr>
          <w:rFonts w:ascii="Segoe UI" w:hAnsi="Segoe UI" w:cs="Segoe UI"/>
        </w:rPr>
        <w:t>Ржанова</w:t>
      </w:r>
      <w:proofErr w:type="spellEnd"/>
      <w:r w:rsidR="00240300" w:rsidRPr="00827546">
        <w:rPr>
          <w:rFonts w:ascii="Segoe UI" w:hAnsi="Segoe UI" w:cs="Segoe UI"/>
        </w:rPr>
        <w:t>, д. 4</w:t>
      </w:r>
      <w:r w:rsidR="00945F5E" w:rsidRPr="00827546">
        <w:rPr>
          <w:rFonts w:ascii="Segoe UI" w:hAnsi="Segoe UI" w:cs="Segoe UI"/>
        </w:rPr>
        <w:t>)</w:t>
      </w:r>
      <w:r w:rsidR="009D7024" w:rsidRPr="00827546">
        <w:rPr>
          <w:rFonts w:ascii="Segoe UI" w:hAnsi="Segoe UI" w:cs="Segoe UI"/>
        </w:rPr>
        <w:t>,</w:t>
      </w:r>
      <w:r w:rsidR="00FF43F8" w:rsidRPr="00827546">
        <w:rPr>
          <w:rFonts w:ascii="Segoe UI" w:hAnsi="Segoe UI" w:cs="Segoe UI"/>
        </w:rPr>
        <w:t xml:space="preserve"> </w:t>
      </w:r>
      <w:proofErr w:type="spellStart"/>
      <w:r w:rsidR="009D7024" w:rsidRPr="00827546">
        <w:rPr>
          <w:rFonts w:ascii="Segoe UI" w:hAnsi="Segoe UI" w:cs="Segoe UI"/>
        </w:rPr>
        <w:t>Шелехове</w:t>
      </w:r>
      <w:proofErr w:type="spellEnd"/>
      <w:r w:rsidR="009D7024" w:rsidRPr="00827546">
        <w:rPr>
          <w:rFonts w:ascii="Segoe UI" w:hAnsi="Segoe UI" w:cs="Segoe UI"/>
        </w:rPr>
        <w:t xml:space="preserve"> (</w:t>
      </w:r>
      <w:r w:rsidR="00240300" w:rsidRPr="00827546">
        <w:rPr>
          <w:rFonts w:ascii="Segoe UI" w:hAnsi="Segoe UI" w:cs="Segoe UI"/>
        </w:rPr>
        <w:t>3-й квартал, д. 18</w:t>
      </w:r>
      <w:r w:rsidR="009D7024" w:rsidRPr="00827546">
        <w:rPr>
          <w:rFonts w:ascii="Segoe UI" w:hAnsi="Segoe UI" w:cs="Segoe UI"/>
        </w:rPr>
        <w:t xml:space="preserve">). Всего за 2017 год ведомством принято </w:t>
      </w:r>
      <w:r w:rsidR="00945F5E" w:rsidRPr="00827546">
        <w:rPr>
          <w:rFonts w:ascii="Segoe UI" w:hAnsi="Segoe UI" w:cs="Segoe UI"/>
        </w:rPr>
        <w:t>1</w:t>
      </w:r>
      <w:r w:rsidR="00EE7DBE" w:rsidRPr="00827546">
        <w:rPr>
          <w:rFonts w:ascii="Segoe UI" w:hAnsi="Segoe UI" w:cs="Segoe UI"/>
        </w:rPr>
        <w:t>848</w:t>
      </w:r>
      <w:r w:rsidR="00945F5E" w:rsidRPr="00827546">
        <w:rPr>
          <w:rFonts w:ascii="Segoe UI" w:hAnsi="Segoe UI" w:cs="Segoe UI"/>
        </w:rPr>
        <w:t xml:space="preserve"> </w:t>
      </w:r>
      <w:r w:rsidR="005152BA" w:rsidRPr="00827546">
        <w:rPr>
          <w:rFonts w:ascii="Segoe UI" w:hAnsi="Segoe UI" w:cs="Segoe UI"/>
        </w:rPr>
        <w:t xml:space="preserve">таких </w:t>
      </w:r>
      <w:r w:rsidR="00945F5E" w:rsidRPr="00827546">
        <w:rPr>
          <w:rFonts w:ascii="Segoe UI" w:hAnsi="Segoe UI" w:cs="Segoe UI"/>
        </w:rPr>
        <w:t xml:space="preserve">пакетов </w:t>
      </w:r>
      <w:r w:rsidR="009D7024" w:rsidRPr="00827546">
        <w:rPr>
          <w:rFonts w:ascii="Segoe UI" w:hAnsi="Segoe UI" w:cs="Segoe UI"/>
        </w:rPr>
        <w:t xml:space="preserve">документов. </w:t>
      </w:r>
      <w:r w:rsidR="005152BA" w:rsidRPr="00827546">
        <w:rPr>
          <w:rFonts w:ascii="Segoe UI" w:hAnsi="Segoe UI" w:cs="Segoe UI"/>
        </w:rPr>
        <w:t>Кроме того, жители других регионах подали 1</w:t>
      </w:r>
      <w:r w:rsidR="00EE7DBE" w:rsidRPr="00827546">
        <w:rPr>
          <w:rFonts w:ascii="Segoe UI" w:hAnsi="Segoe UI" w:cs="Segoe UI"/>
        </w:rPr>
        <w:t>567</w:t>
      </w:r>
      <w:r w:rsidR="005152BA" w:rsidRPr="00827546">
        <w:rPr>
          <w:rFonts w:ascii="Segoe UI" w:hAnsi="Segoe UI" w:cs="Segoe UI"/>
        </w:rPr>
        <w:t xml:space="preserve"> заявлений на регистрацию прав объектов недвижимости, расположенных в Иркутской области. </w:t>
      </w:r>
      <w:r w:rsidR="00847E37" w:rsidRPr="00827546">
        <w:rPr>
          <w:rFonts w:ascii="Segoe UI" w:hAnsi="Segoe UI" w:cs="Segoe UI"/>
        </w:rPr>
        <w:t xml:space="preserve">Как отметила Кристина </w:t>
      </w:r>
      <w:proofErr w:type="spellStart"/>
      <w:r w:rsidR="00847E37" w:rsidRPr="00827546">
        <w:rPr>
          <w:rFonts w:ascii="Segoe UI" w:hAnsi="Segoe UI" w:cs="Segoe UI"/>
        </w:rPr>
        <w:t>Подскребкина</w:t>
      </w:r>
      <w:proofErr w:type="spellEnd"/>
      <w:r w:rsidR="00847E37" w:rsidRPr="00827546">
        <w:rPr>
          <w:rFonts w:ascii="Segoe UI" w:hAnsi="Segoe UI" w:cs="Segoe UI"/>
        </w:rPr>
        <w:t xml:space="preserve">, </w:t>
      </w:r>
      <w:r w:rsidR="00FD43D0" w:rsidRPr="00827546">
        <w:rPr>
          <w:rFonts w:ascii="Segoe UI" w:hAnsi="Segoe UI" w:cs="Segoe UI"/>
        </w:rPr>
        <w:t xml:space="preserve">реализация </w:t>
      </w:r>
      <w:r w:rsidR="00847E37" w:rsidRPr="00827546">
        <w:rPr>
          <w:rFonts w:ascii="Segoe UI" w:hAnsi="Segoe UI" w:cs="Segoe UI"/>
        </w:rPr>
        <w:t>экстерриториальн</w:t>
      </w:r>
      <w:r w:rsidR="00FD43D0" w:rsidRPr="00827546">
        <w:rPr>
          <w:rFonts w:ascii="Segoe UI" w:hAnsi="Segoe UI" w:cs="Segoe UI"/>
        </w:rPr>
        <w:t>ого принципа при</w:t>
      </w:r>
      <w:r w:rsidR="00847E37" w:rsidRPr="00827546">
        <w:rPr>
          <w:rFonts w:ascii="Segoe UI" w:hAnsi="Segoe UI" w:cs="Segoe UI"/>
        </w:rPr>
        <w:t xml:space="preserve"> регистраци</w:t>
      </w:r>
      <w:r w:rsidR="00FD43D0" w:rsidRPr="00827546">
        <w:rPr>
          <w:rFonts w:ascii="Segoe UI" w:hAnsi="Segoe UI" w:cs="Segoe UI"/>
        </w:rPr>
        <w:t>и</w:t>
      </w:r>
      <w:r w:rsidR="00847E37" w:rsidRPr="00827546">
        <w:rPr>
          <w:rFonts w:ascii="Segoe UI" w:hAnsi="Segoe UI" w:cs="Segoe UI"/>
        </w:rPr>
        <w:t xml:space="preserve"> прав</w:t>
      </w:r>
      <w:r w:rsidR="00FD43D0" w:rsidRPr="00827546">
        <w:rPr>
          <w:rFonts w:ascii="Segoe UI" w:hAnsi="Segoe UI" w:cs="Segoe UI"/>
        </w:rPr>
        <w:t xml:space="preserve"> на недвижимое имущество многократно повысил</w:t>
      </w:r>
      <w:r w:rsidR="00687B78" w:rsidRPr="00827546">
        <w:rPr>
          <w:rFonts w:ascii="Segoe UI" w:hAnsi="Segoe UI" w:cs="Segoe UI"/>
        </w:rPr>
        <w:t>а</w:t>
      </w:r>
      <w:r w:rsidR="00FD43D0" w:rsidRPr="00827546">
        <w:rPr>
          <w:rFonts w:ascii="Segoe UI" w:hAnsi="Segoe UI" w:cs="Segoe UI"/>
        </w:rPr>
        <w:t xml:space="preserve"> доступность данной услуги</w:t>
      </w:r>
      <w:r w:rsidR="00687B78" w:rsidRPr="00827546">
        <w:rPr>
          <w:rFonts w:ascii="Segoe UI" w:hAnsi="Segoe UI" w:cs="Segoe UI"/>
        </w:rPr>
        <w:t xml:space="preserve"> </w:t>
      </w:r>
      <w:proofErr w:type="spellStart"/>
      <w:r w:rsidR="00687B78" w:rsidRPr="00827546">
        <w:rPr>
          <w:rFonts w:ascii="Segoe UI" w:hAnsi="Segoe UI" w:cs="Segoe UI"/>
        </w:rPr>
        <w:t>Росреестра</w:t>
      </w:r>
      <w:proofErr w:type="spellEnd"/>
      <w:r w:rsidR="00EE7DBE" w:rsidRPr="00827546">
        <w:rPr>
          <w:rFonts w:ascii="Segoe UI" w:hAnsi="Segoe UI" w:cs="Segoe UI"/>
        </w:rPr>
        <w:t xml:space="preserve"> для жителей Иркутской области.</w:t>
      </w:r>
    </w:p>
    <w:p w:rsidR="00965F03" w:rsidRPr="00827546" w:rsidRDefault="00EE7DBE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lastRenderedPageBreak/>
        <w:t>Участники встречи также обсудили возможность получения услуг ведомства в электронном виде. В Иркутской области востребованность электронной регистрации прав на недвижимость растет</w:t>
      </w:r>
      <w:r w:rsidR="006B7EAD" w:rsidRPr="00827546">
        <w:rPr>
          <w:rFonts w:ascii="Segoe UI" w:hAnsi="Segoe UI" w:cs="Segoe UI"/>
        </w:rPr>
        <w:t xml:space="preserve">. В 2017 году в электронном виде </w:t>
      </w:r>
      <w:r w:rsidRPr="00827546">
        <w:rPr>
          <w:rFonts w:ascii="Segoe UI" w:hAnsi="Segoe UI" w:cs="Segoe UI"/>
        </w:rPr>
        <w:t>Управлением принято</w:t>
      </w:r>
      <w:r w:rsidR="006B7EAD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 xml:space="preserve">более </w:t>
      </w:r>
      <w:r w:rsidR="006B7EAD" w:rsidRPr="00827546">
        <w:rPr>
          <w:rFonts w:ascii="Segoe UI" w:hAnsi="Segoe UI" w:cs="Segoe UI"/>
        </w:rPr>
        <w:t>11,8 тыс. заявлений.</w:t>
      </w:r>
      <w:r w:rsidR="00FF43F8" w:rsidRPr="00827546">
        <w:rPr>
          <w:rFonts w:ascii="Segoe UI" w:hAnsi="Segoe UI" w:cs="Segoe UI"/>
        </w:rPr>
        <w:t xml:space="preserve"> </w:t>
      </w:r>
      <w:r w:rsidR="00981765" w:rsidRPr="00827546">
        <w:rPr>
          <w:rFonts w:ascii="Segoe UI" w:hAnsi="Segoe UI" w:cs="Segoe UI"/>
        </w:rPr>
        <w:t xml:space="preserve">  </w:t>
      </w:r>
    </w:p>
    <w:p w:rsidR="007C78D0" w:rsidRDefault="00687B78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В </w:t>
      </w:r>
      <w:r w:rsidR="005152BA" w:rsidRPr="00827546">
        <w:rPr>
          <w:rFonts w:ascii="Segoe UI" w:hAnsi="Segoe UI" w:cs="Segoe UI"/>
        </w:rPr>
        <w:t>конце</w:t>
      </w:r>
      <w:r w:rsidR="007C78D0" w:rsidRPr="00827546">
        <w:rPr>
          <w:rFonts w:ascii="Segoe UI" w:hAnsi="Segoe UI" w:cs="Segoe UI"/>
        </w:rPr>
        <w:t xml:space="preserve"> заседани</w:t>
      </w:r>
      <w:r w:rsidRPr="00827546">
        <w:rPr>
          <w:rFonts w:ascii="Segoe UI" w:hAnsi="Segoe UI" w:cs="Segoe UI"/>
        </w:rPr>
        <w:t>я</w:t>
      </w:r>
      <w:r w:rsidR="007C78D0" w:rsidRPr="00827546">
        <w:rPr>
          <w:rFonts w:ascii="Segoe UI" w:hAnsi="Segoe UI" w:cs="Segoe UI"/>
        </w:rPr>
        <w:t xml:space="preserve"> представители Управления </w:t>
      </w:r>
      <w:proofErr w:type="spellStart"/>
      <w:r w:rsidR="007C78D0" w:rsidRPr="00827546">
        <w:rPr>
          <w:rFonts w:ascii="Segoe UI" w:hAnsi="Segoe UI" w:cs="Segoe UI"/>
        </w:rPr>
        <w:t>Росреестра</w:t>
      </w:r>
      <w:proofErr w:type="spellEnd"/>
      <w:r w:rsidR="007C78D0" w:rsidRPr="00827546">
        <w:rPr>
          <w:rFonts w:ascii="Segoe UI" w:hAnsi="Segoe UI" w:cs="Segoe UI"/>
        </w:rPr>
        <w:t xml:space="preserve"> по Иркутской области и филиала «Федеральной кадастровой палаты» по Иркутской области подвели итоги работы по взаимодействию Управления и филиала со средствами массовой информации за 2017 год. </w:t>
      </w: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 деятельности</w:t>
      </w:r>
    </w:p>
    <w:p w:rsidR="00827546" w:rsidRP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 </w:t>
      </w: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5152BA" w:rsidRPr="00827546" w:rsidRDefault="005152BA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5152BA" w:rsidRPr="00827546" w:rsidRDefault="005152BA" w:rsidP="005E2E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5152BA" w:rsidRPr="0082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5"/>
    <w:rsid w:val="00086975"/>
    <w:rsid w:val="001612F8"/>
    <w:rsid w:val="00240300"/>
    <w:rsid w:val="00351A68"/>
    <w:rsid w:val="00443EA5"/>
    <w:rsid w:val="004905B0"/>
    <w:rsid w:val="005152BA"/>
    <w:rsid w:val="005E2E55"/>
    <w:rsid w:val="005E5698"/>
    <w:rsid w:val="00687B78"/>
    <w:rsid w:val="006B7EAD"/>
    <w:rsid w:val="0072058F"/>
    <w:rsid w:val="007C78D0"/>
    <w:rsid w:val="00827546"/>
    <w:rsid w:val="00847E37"/>
    <w:rsid w:val="00945F5E"/>
    <w:rsid w:val="00965F03"/>
    <w:rsid w:val="00981765"/>
    <w:rsid w:val="009D7024"/>
    <w:rsid w:val="00B733C2"/>
    <w:rsid w:val="00C7512A"/>
    <w:rsid w:val="00C82D8F"/>
    <w:rsid w:val="00CB624B"/>
    <w:rsid w:val="00EE7DBE"/>
    <w:rsid w:val="00FD43D0"/>
    <w:rsid w:val="00FD7F06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C58A-8ED1-46A6-B720-912E776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2018-04-03T06:44:00Z</cp:lastPrinted>
  <dcterms:created xsi:type="dcterms:W3CDTF">2018-04-05T02:57:00Z</dcterms:created>
  <dcterms:modified xsi:type="dcterms:W3CDTF">2018-04-05T02:57:00Z</dcterms:modified>
</cp:coreProperties>
</file>