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F6" w:rsidRDefault="005E06F6" w:rsidP="0057365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63.25pt;margin-top:12.7pt;width:212.25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BcNTZ43wAAAAoBAAAP&#10;AAAAAAAAAAAAAAAAAJYEAABkcnMvZG93bnJldi54bWxQSwUGAAAAAAQABADzAAAAogUAAAAA&#10;" strokecolor="white">
            <v:textbox>
              <w:txbxContent>
                <w:p w:rsidR="005E06F6" w:rsidRPr="0002112C" w:rsidRDefault="005E06F6" w:rsidP="0057365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02112C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E06F6" w:rsidRPr="0002112C" w:rsidRDefault="005E06F6" w:rsidP="0057365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02112C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E06F6" w:rsidRPr="0002112C" w:rsidRDefault="005E06F6" w:rsidP="0057365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02112C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E06F6" w:rsidRPr="0002112C" w:rsidRDefault="005E06F6" w:rsidP="00573659">
                  <w:pPr>
                    <w:rPr>
                      <w:color w:val="006FB8"/>
                    </w:rPr>
                  </w:pPr>
                  <w:r w:rsidRPr="0002112C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Иркутской области</w:t>
                  </w:r>
                </w:p>
              </w:txbxContent>
            </v:textbox>
          </v:shape>
        </w:pict>
      </w:r>
      <w:r w:rsidRPr="00EB371A"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21.5pt;height:100.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E06F6" w:rsidRDefault="005E06F6" w:rsidP="00573659">
      <w:pPr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E06F6" w:rsidRPr="00B137BA" w:rsidRDefault="005E06F6" w:rsidP="00573659">
      <w:pPr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5E06F6" w:rsidRDefault="005E06F6" w:rsidP="00A168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год действия «лесной амнистии» площадь лесов в Едином реестре недвижимости уменьшилась на 103,4 тыс. кв. км</w:t>
      </w:r>
    </w:p>
    <w:p w:rsidR="005E06F6" w:rsidRPr="00A168A3" w:rsidRDefault="005E06F6" w:rsidP="00A168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E06F6" w:rsidRPr="007D5CB3" w:rsidRDefault="005E06F6" w:rsidP="007D5C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5CB3">
        <w:rPr>
          <w:rFonts w:ascii="Segoe UI" w:hAnsi="Segoe UI" w:cs="Segoe UI"/>
          <w:sz w:val="24"/>
          <w:szCs w:val="24"/>
        </w:rPr>
        <w:t xml:space="preserve">За год действия федерального закона № 280-ФЗ, </w:t>
      </w:r>
      <w:r>
        <w:rPr>
          <w:rFonts w:ascii="Segoe UI" w:hAnsi="Segoe UI" w:cs="Segoe UI"/>
          <w:sz w:val="24"/>
          <w:szCs w:val="24"/>
        </w:rPr>
        <w:t>который принято называть«з</w:t>
      </w:r>
      <w:r w:rsidRPr="007D5CB3">
        <w:rPr>
          <w:rFonts w:ascii="Segoe UI" w:hAnsi="Segoe UI" w:cs="Segoe UI"/>
          <w:sz w:val="24"/>
          <w:szCs w:val="24"/>
        </w:rPr>
        <w:t>акон</w:t>
      </w:r>
      <w:r>
        <w:rPr>
          <w:rFonts w:ascii="Segoe UI" w:hAnsi="Segoe UI" w:cs="Segoe UI"/>
          <w:sz w:val="24"/>
          <w:szCs w:val="24"/>
        </w:rPr>
        <w:t>ом</w:t>
      </w:r>
      <w:r w:rsidRPr="007D5CB3">
        <w:rPr>
          <w:rFonts w:ascii="Segoe UI" w:hAnsi="Segoe UI" w:cs="Segoe UI"/>
          <w:sz w:val="24"/>
          <w:szCs w:val="24"/>
        </w:rPr>
        <w:t xml:space="preserve"> о </w:t>
      </w:r>
      <w:r>
        <w:rPr>
          <w:rFonts w:ascii="Segoe UI" w:hAnsi="Segoe UI" w:cs="Segoe UI"/>
          <w:sz w:val="24"/>
          <w:szCs w:val="24"/>
        </w:rPr>
        <w:t>лесн</w:t>
      </w:r>
      <w:r w:rsidRPr="007D5CB3">
        <w:rPr>
          <w:rFonts w:ascii="Segoe UI" w:hAnsi="Segoe UI" w:cs="Segoe UI"/>
          <w:sz w:val="24"/>
          <w:szCs w:val="24"/>
        </w:rPr>
        <w:t>ой амнистии»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7D5CB3">
        <w:rPr>
          <w:rFonts w:ascii="Segoe UI" w:hAnsi="Segoe UI" w:cs="Segoe UI"/>
          <w:sz w:val="24"/>
          <w:szCs w:val="24"/>
        </w:rPr>
        <w:t xml:space="preserve">площадь лесного </w:t>
      </w:r>
      <w:r>
        <w:rPr>
          <w:rFonts w:ascii="Segoe UI" w:hAnsi="Segoe UI" w:cs="Segoe UI"/>
          <w:sz w:val="24"/>
          <w:szCs w:val="24"/>
        </w:rPr>
        <w:t>фонда Иркутской области в Едином государственном реестре недвижимости (ЕГРН)</w:t>
      </w:r>
      <w:r>
        <w:rPr>
          <w:sz w:val="26"/>
          <w:szCs w:val="26"/>
        </w:rPr>
        <w:t>уменьшилось на 103,4 тыс. кв. км</w:t>
      </w:r>
      <w:r w:rsidRPr="007D5CB3">
        <w:rPr>
          <w:rFonts w:ascii="Segoe UI" w:hAnsi="Segoe UI" w:cs="Segoe UI"/>
          <w:sz w:val="24"/>
          <w:szCs w:val="24"/>
        </w:rPr>
        <w:t>. Об этом в ходе пресс-конференции рассказали представители Управления Росреестра по Иркутской области.</w:t>
      </w:r>
    </w:p>
    <w:p w:rsidR="005E06F6" w:rsidRDefault="005E06F6" w:rsidP="007D5C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5CB3">
        <w:rPr>
          <w:rFonts w:ascii="Segoe UI" w:hAnsi="Segoe UI" w:cs="Segoe UI"/>
          <w:sz w:val="24"/>
          <w:szCs w:val="24"/>
        </w:rPr>
        <w:t>Закон № 280-ФЗ вступил в силу 11 августа 2017 года. Документ защи</w:t>
      </w:r>
      <w:r>
        <w:rPr>
          <w:rFonts w:ascii="Segoe UI" w:hAnsi="Segoe UI" w:cs="Segoe UI"/>
          <w:sz w:val="24"/>
          <w:szCs w:val="24"/>
        </w:rPr>
        <w:t>тил</w:t>
      </w:r>
      <w:r w:rsidRPr="007D5CB3">
        <w:rPr>
          <w:rFonts w:ascii="Segoe UI" w:hAnsi="Segoe UI" w:cs="Segoe UI"/>
          <w:sz w:val="24"/>
          <w:szCs w:val="24"/>
        </w:rPr>
        <w:t xml:space="preserve"> права добросовестных граждан, </w:t>
      </w:r>
      <w:r>
        <w:rPr>
          <w:rFonts w:ascii="Segoe UI" w:hAnsi="Segoe UI" w:cs="Segoe UI"/>
          <w:sz w:val="24"/>
          <w:szCs w:val="24"/>
        </w:rPr>
        <w:t>земельные</w:t>
      </w:r>
      <w:r w:rsidRPr="007D5CB3">
        <w:rPr>
          <w:rFonts w:ascii="Segoe UI" w:hAnsi="Segoe UI" w:cs="Segoe UI"/>
          <w:sz w:val="24"/>
          <w:szCs w:val="24"/>
        </w:rPr>
        <w:t xml:space="preserve"> участк</w:t>
      </w:r>
      <w:r>
        <w:rPr>
          <w:rFonts w:ascii="Segoe UI" w:hAnsi="Segoe UI" w:cs="Segoe UI"/>
          <w:sz w:val="24"/>
          <w:szCs w:val="24"/>
        </w:rPr>
        <w:t>и</w:t>
      </w:r>
      <w:r w:rsidRPr="007D5CB3">
        <w:rPr>
          <w:rFonts w:ascii="Segoe UI" w:hAnsi="Segoe UI" w:cs="Segoe UI"/>
          <w:sz w:val="24"/>
          <w:szCs w:val="24"/>
        </w:rPr>
        <w:t xml:space="preserve"> которых пересеклись с границами лесных участков. </w:t>
      </w:r>
      <w:r>
        <w:rPr>
          <w:rFonts w:ascii="Segoe UI" w:hAnsi="Segoe UI" w:cs="Segoe UI"/>
          <w:sz w:val="24"/>
          <w:szCs w:val="24"/>
        </w:rPr>
        <w:t xml:space="preserve">Закон </w:t>
      </w:r>
      <w:r w:rsidRPr="007D5CB3">
        <w:rPr>
          <w:rFonts w:ascii="Segoe UI" w:hAnsi="Segoe UI" w:cs="Segoe UI"/>
          <w:sz w:val="24"/>
          <w:szCs w:val="24"/>
        </w:rPr>
        <w:t>установил приоритет сведений, содержащихся в ЕГРН, а также правоустанавливающих документов, что позволило сохранить соответствующие участки</w:t>
      </w:r>
      <w:r>
        <w:rPr>
          <w:rFonts w:ascii="Segoe UI" w:hAnsi="Segoe UI" w:cs="Segoe UI"/>
          <w:sz w:val="24"/>
          <w:szCs w:val="24"/>
        </w:rPr>
        <w:t xml:space="preserve"> и возведенные на них постройки</w:t>
      </w:r>
      <w:r w:rsidRPr="007D5CB3">
        <w:rPr>
          <w:rFonts w:ascii="Segoe UI" w:hAnsi="Segoe UI" w:cs="Segoe UI"/>
          <w:sz w:val="24"/>
          <w:szCs w:val="24"/>
        </w:rPr>
        <w:t xml:space="preserve"> за их владельцами.</w:t>
      </w:r>
      <w:r>
        <w:rPr>
          <w:rFonts w:ascii="Segoe UI" w:hAnsi="Segoe UI" w:cs="Segoe UI"/>
          <w:sz w:val="24"/>
          <w:szCs w:val="24"/>
        </w:rPr>
        <w:t>З</w:t>
      </w:r>
      <w:r w:rsidRPr="007D5CB3">
        <w:rPr>
          <w:rFonts w:ascii="Segoe UI" w:hAnsi="Segoe UI" w:cs="Segoe UI"/>
          <w:sz w:val="24"/>
          <w:szCs w:val="24"/>
        </w:rPr>
        <w:t>аместитель руководителя Управления Росреестра по Иркутской области Лариса Варфоломеева</w:t>
      </w:r>
      <w:r>
        <w:rPr>
          <w:rFonts w:ascii="Segoe UI" w:hAnsi="Segoe UI" w:cs="Segoe UI"/>
          <w:sz w:val="24"/>
          <w:szCs w:val="24"/>
        </w:rPr>
        <w:t xml:space="preserve"> сообщила, что Иркутская область вошла в число «пилотных» регионов</w:t>
      </w:r>
      <w:r w:rsidRPr="007D5CB3">
        <w:rPr>
          <w:rFonts w:ascii="Segoe UI" w:hAnsi="Segoe UI" w:cs="Segoe UI"/>
          <w:sz w:val="24"/>
          <w:szCs w:val="24"/>
        </w:rPr>
        <w:t xml:space="preserve">по проверке соблюдения законности возникновения прав на земельные участки, </w:t>
      </w:r>
      <w:r>
        <w:rPr>
          <w:rFonts w:ascii="Segoe UI" w:hAnsi="Segoe UI" w:cs="Segoe UI"/>
          <w:sz w:val="24"/>
          <w:szCs w:val="24"/>
        </w:rPr>
        <w:t xml:space="preserve">которые по данным Государственного лесного реестра (ГЛР) </w:t>
      </w:r>
      <w:r w:rsidRPr="007D5CB3">
        <w:rPr>
          <w:rFonts w:ascii="Segoe UI" w:hAnsi="Segoe UI" w:cs="Segoe UI"/>
          <w:sz w:val="24"/>
          <w:szCs w:val="24"/>
        </w:rPr>
        <w:t>отнесенные к лесному фонду</w:t>
      </w:r>
      <w:r>
        <w:rPr>
          <w:rFonts w:ascii="Segoe UI" w:hAnsi="Segoe UI" w:cs="Segoe UI"/>
          <w:sz w:val="24"/>
          <w:szCs w:val="24"/>
        </w:rPr>
        <w:t>, а по данным ЕГРН - к землям иных категорий</w:t>
      </w:r>
      <w:r w:rsidRPr="007D5CB3">
        <w:rPr>
          <w:rFonts w:ascii="Segoe UI" w:hAnsi="Segoe UI" w:cs="Segoe UI"/>
          <w:sz w:val="24"/>
          <w:szCs w:val="24"/>
        </w:rPr>
        <w:t>.</w:t>
      </w:r>
      <w:r w:rsidRPr="0084102C">
        <w:rPr>
          <w:rFonts w:ascii="Segoe UI" w:hAnsi="Segoe UI" w:cs="Segoe UI"/>
          <w:sz w:val="24"/>
          <w:szCs w:val="24"/>
        </w:rPr>
        <w:t xml:space="preserve">Реализация </w:t>
      </w:r>
      <w:r>
        <w:rPr>
          <w:rFonts w:ascii="Segoe UI" w:hAnsi="Segoe UI" w:cs="Segoe UI"/>
          <w:sz w:val="24"/>
          <w:szCs w:val="24"/>
        </w:rPr>
        <w:t>положений з</w:t>
      </w:r>
      <w:r w:rsidRPr="0084102C">
        <w:rPr>
          <w:rFonts w:ascii="Segoe UI" w:hAnsi="Segoe UI" w:cs="Segoe UI"/>
          <w:sz w:val="24"/>
          <w:szCs w:val="24"/>
        </w:rPr>
        <w:t xml:space="preserve">акона </w:t>
      </w:r>
      <w:r>
        <w:rPr>
          <w:rFonts w:ascii="Segoe UI" w:hAnsi="Segoe UI" w:cs="Segoe UI"/>
          <w:sz w:val="24"/>
          <w:szCs w:val="24"/>
        </w:rPr>
        <w:t>является одной из первостепенныхзадач для Управления Росреестра по Иркутской области.</w:t>
      </w:r>
      <w:r w:rsidRPr="008A2444">
        <w:rPr>
          <w:rFonts w:ascii="Segoe UI" w:hAnsi="Segoe UI" w:cs="Segoe UI"/>
          <w:sz w:val="24"/>
          <w:szCs w:val="24"/>
        </w:rPr>
        <w:t xml:space="preserve">Объем </w:t>
      </w:r>
      <w:r>
        <w:rPr>
          <w:rFonts w:ascii="Segoe UI" w:hAnsi="Segoe UI" w:cs="Segoe UI"/>
          <w:sz w:val="24"/>
          <w:szCs w:val="24"/>
        </w:rPr>
        <w:t>предстоящих</w:t>
      </w:r>
      <w:r w:rsidRPr="008A2444">
        <w:rPr>
          <w:rFonts w:ascii="Segoe UI" w:hAnsi="Segoe UI" w:cs="Segoe UI"/>
          <w:sz w:val="24"/>
          <w:szCs w:val="24"/>
        </w:rPr>
        <w:t xml:space="preserve"> работ представля</w:t>
      </w:r>
      <w:r>
        <w:rPr>
          <w:rFonts w:ascii="Segoe UI" w:hAnsi="Segoe UI" w:cs="Segoe UI"/>
          <w:sz w:val="24"/>
          <w:szCs w:val="24"/>
        </w:rPr>
        <w:t>лся</w:t>
      </w:r>
      <w:r w:rsidRPr="008A2444">
        <w:rPr>
          <w:rFonts w:ascii="Segoe UI" w:hAnsi="Segoe UI" w:cs="Segoe UI"/>
          <w:sz w:val="24"/>
          <w:szCs w:val="24"/>
        </w:rPr>
        <w:t xml:space="preserve"> значительным</w:t>
      </w:r>
      <w:r>
        <w:rPr>
          <w:rFonts w:ascii="Segoe UI" w:hAnsi="Segoe UI" w:cs="Segoe UI"/>
          <w:sz w:val="24"/>
          <w:szCs w:val="24"/>
        </w:rPr>
        <w:t>, поскольку, п</w:t>
      </w:r>
      <w:r w:rsidRPr="007D5CB3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состоянию на 1 января 2018 года,</w:t>
      </w:r>
      <w:r w:rsidRPr="007D5CB3">
        <w:rPr>
          <w:rFonts w:ascii="Segoe UI" w:hAnsi="Segoe UI" w:cs="Segoe UI"/>
          <w:sz w:val="24"/>
          <w:szCs w:val="24"/>
        </w:rPr>
        <w:t xml:space="preserve"> площадь лесов</w:t>
      </w:r>
      <w:r>
        <w:rPr>
          <w:rFonts w:ascii="Segoe UI" w:hAnsi="Segoe UI" w:cs="Segoe UI"/>
          <w:sz w:val="24"/>
          <w:szCs w:val="24"/>
        </w:rPr>
        <w:t>в регионе</w:t>
      </w:r>
      <w:r w:rsidRPr="007D5CB3">
        <w:rPr>
          <w:rFonts w:ascii="Segoe UI" w:hAnsi="Segoe UI" w:cs="Segoe UI"/>
          <w:sz w:val="24"/>
          <w:szCs w:val="24"/>
        </w:rPr>
        <w:t>, по данным ЕГРН, составляла 874,3 тыс. кв. км и превышала площадь все</w:t>
      </w:r>
      <w:r>
        <w:rPr>
          <w:rFonts w:ascii="Segoe UI" w:hAnsi="Segoe UI" w:cs="Segoe UI"/>
          <w:sz w:val="24"/>
          <w:szCs w:val="24"/>
        </w:rPr>
        <w:t>йИркутской области</w:t>
      </w:r>
      <w:r w:rsidRPr="007D5CB3">
        <w:rPr>
          <w:rFonts w:ascii="Segoe UI" w:hAnsi="Segoe UI" w:cs="Segoe UI"/>
          <w:sz w:val="24"/>
          <w:szCs w:val="24"/>
        </w:rPr>
        <w:t xml:space="preserve"> на 13%.</w:t>
      </w:r>
    </w:p>
    <w:p w:rsidR="005E06F6" w:rsidRPr="007D5CB3" w:rsidRDefault="005E06F6" w:rsidP="00E033C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Pr="00295DA7">
        <w:rPr>
          <w:rFonts w:ascii="Segoe UI" w:hAnsi="Segoe UI" w:cs="Segoe UI"/>
          <w:sz w:val="24"/>
          <w:szCs w:val="24"/>
        </w:rPr>
        <w:t xml:space="preserve">Наиболее важными для </w:t>
      </w:r>
      <w:r>
        <w:rPr>
          <w:rFonts w:ascii="Segoe UI" w:hAnsi="Segoe UI" w:cs="Segoe UI"/>
          <w:sz w:val="24"/>
          <w:szCs w:val="24"/>
        </w:rPr>
        <w:t>Управления</w:t>
      </w:r>
      <w:r w:rsidRPr="00295DA7">
        <w:rPr>
          <w:rFonts w:ascii="Segoe UI" w:hAnsi="Segoe UI" w:cs="Segoe UI"/>
          <w:sz w:val="24"/>
          <w:szCs w:val="24"/>
        </w:rPr>
        <w:t xml:space="preserve"> направлениями реализации </w:t>
      </w:r>
      <w:r>
        <w:rPr>
          <w:rFonts w:ascii="Segoe UI" w:hAnsi="Segoe UI" w:cs="Segoe UI"/>
          <w:sz w:val="24"/>
          <w:szCs w:val="24"/>
        </w:rPr>
        <w:t>з</w:t>
      </w:r>
      <w:r w:rsidRPr="00295DA7">
        <w:rPr>
          <w:rFonts w:ascii="Segoe UI" w:hAnsi="Segoe UI" w:cs="Segoe UI"/>
          <w:sz w:val="24"/>
          <w:szCs w:val="24"/>
        </w:rPr>
        <w:t>акона явля</w:t>
      </w:r>
      <w:r>
        <w:rPr>
          <w:rFonts w:ascii="Segoe UI" w:hAnsi="Segoe UI" w:cs="Segoe UI"/>
          <w:sz w:val="24"/>
          <w:szCs w:val="24"/>
        </w:rPr>
        <w:t>е</w:t>
      </w:r>
      <w:r w:rsidRPr="00295DA7">
        <w:rPr>
          <w:rFonts w:ascii="Segoe UI" w:hAnsi="Segoe UI" w:cs="Segoe UI"/>
          <w:sz w:val="24"/>
          <w:szCs w:val="24"/>
        </w:rPr>
        <w:t>тся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  <w:r>
        <w:rPr>
          <w:rFonts w:ascii="Segoe UI" w:hAnsi="Segoe UI" w:cs="Segoe UI"/>
          <w:sz w:val="24"/>
          <w:szCs w:val="24"/>
        </w:rPr>
        <w:t>Работа ведется сразу по нескольким направлениям</w:t>
      </w:r>
      <w:r w:rsidRPr="00295DA7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В том числе, ведомство</w:t>
      </w:r>
      <w:r w:rsidRPr="00295DA7">
        <w:rPr>
          <w:rFonts w:ascii="Segoe UI" w:hAnsi="Segoe UI" w:cs="Segoe UI"/>
          <w:sz w:val="24"/>
          <w:szCs w:val="24"/>
        </w:rPr>
        <w:t xml:space="preserve"> на плановой основе провод</w:t>
      </w:r>
      <w:r>
        <w:rPr>
          <w:rFonts w:ascii="Segoe UI" w:hAnsi="Segoe UI" w:cs="Segoe UI"/>
          <w:sz w:val="24"/>
          <w:szCs w:val="24"/>
        </w:rPr>
        <w:t>и</w:t>
      </w:r>
      <w:r w:rsidRPr="00295DA7">
        <w:rPr>
          <w:rFonts w:ascii="Segoe UI" w:hAnsi="Segoe UI" w:cs="Segoe UI"/>
          <w:sz w:val="24"/>
          <w:szCs w:val="24"/>
        </w:rPr>
        <w:t xml:space="preserve">т работу по выявлению и устранению пересечений границ лесных участков с границами земельных участков других категорий земель. Такие действия по устранению пересечений осуществляются </w:t>
      </w:r>
      <w:r>
        <w:rPr>
          <w:rFonts w:ascii="Segoe UI" w:hAnsi="Segoe UI" w:cs="Segoe UI"/>
          <w:sz w:val="24"/>
          <w:szCs w:val="24"/>
        </w:rPr>
        <w:t>Управлением</w:t>
      </w:r>
      <w:r w:rsidRPr="00295DA7">
        <w:rPr>
          <w:rFonts w:ascii="Segoe UI" w:hAnsi="Segoe UI" w:cs="Segoe UI"/>
          <w:sz w:val="24"/>
          <w:szCs w:val="24"/>
        </w:rPr>
        <w:t xml:space="preserve"> самостоятельно без участия </w:t>
      </w:r>
      <w:r>
        <w:rPr>
          <w:rFonts w:ascii="Segoe UI" w:hAnsi="Segoe UI" w:cs="Segoe UI"/>
          <w:sz w:val="24"/>
          <w:szCs w:val="24"/>
        </w:rPr>
        <w:t>владельцев земельных участков</w:t>
      </w:r>
      <w:r w:rsidRPr="00295DA7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статьи 60.2 Федерального закона от 13.07.2015№ 218-ФЗ «О государственной регистрации недвижимости»</w:t>
      </w:r>
      <w:r w:rsidRPr="007D5CB3">
        <w:rPr>
          <w:rFonts w:ascii="Segoe UI" w:hAnsi="Segoe UI" w:cs="Segoe UI"/>
          <w:sz w:val="24"/>
          <w:szCs w:val="24"/>
        </w:rPr>
        <w:t>, - пояснила Лариса Михайловна.</w:t>
      </w:r>
    </w:p>
    <w:p w:rsidR="005E06F6" w:rsidRDefault="005E06F6" w:rsidP="00E51EC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время действия закона в ведомство п</w:t>
      </w:r>
      <w:r w:rsidRPr="0020642D">
        <w:rPr>
          <w:rFonts w:ascii="Segoe UI" w:hAnsi="Segoe UI" w:cs="Segoe UI"/>
          <w:sz w:val="24"/>
          <w:szCs w:val="24"/>
        </w:rPr>
        <w:t>оступило 313 заявлений об уточнении границ земельных участков, подпадающих под действие части 1 статьи 60.2 Закона 218-ФЗ</w:t>
      </w:r>
      <w:r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</w:t>
      </w:r>
      <w:r w:rsidRPr="0020642D">
        <w:rPr>
          <w:rFonts w:ascii="Segoe UI" w:hAnsi="Segoe UI" w:cs="Segoe UI"/>
          <w:sz w:val="24"/>
          <w:szCs w:val="24"/>
        </w:rPr>
        <w:t>. По 295 из них приняты положительные решения и устранены их пересечения с границами земель лесного фонда</w:t>
      </w:r>
      <w:r>
        <w:rPr>
          <w:rFonts w:ascii="Segoe UI" w:hAnsi="Segoe UI" w:cs="Segoe UI"/>
          <w:sz w:val="24"/>
          <w:szCs w:val="24"/>
        </w:rPr>
        <w:t>. Кроме того, в результате работы внутриведомственной рабочей группы приняты р</w:t>
      </w:r>
      <w:r w:rsidRPr="0020642D">
        <w:rPr>
          <w:rFonts w:ascii="Segoe UI" w:hAnsi="Segoe UI" w:cs="Segoe UI"/>
          <w:sz w:val="24"/>
          <w:szCs w:val="24"/>
        </w:rPr>
        <w:t xml:space="preserve">ешения о применении положений статьи 60.2. Закона 218-ФЗв отношении </w:t>
      </w:r>
      <w:r>
        <w:rPr>
          <w:rFonts w:ascii="Segoe UI" w:hAnsi="Segoe UI" w:cs="Segoe UI"/>
          <w:sz w:val="24"/>
          <w:szCs w:val="24"/>
        </w:rPr>
        <w:t xml:space="preserve">еще </w:t>
      </w:r>
      <w:r w:rsidRPr="0020642D">
        <w:rPr>
          <w:rFonts w:ascii="Segoe UI" w:hAnsi="Segoe UI" w:cs="Segoe UI"/>
          <w:sz w:val="24"/>
          <w:szCs w:val="24"/>
        </w:rPr>
        <w:t>свыше 1,5 тысяч земельных участков.</w:t>
      </w:r>
      <w:r w:rsidRPr="00E51EC3">
        <w:rPr>
          <w:rFonts w:ascii="Segoe UI" w:hAnsi="Segoe UI" w:cs="Segoe UI"/>
          <w:sz w:val="24"/>
          <w:szCs w:val="24"/>
        </w:rPr>
        <w:t xml:space="preserve">В результате проведенных мероприятий общая площадь лесов в ЕГРН сократилась до 770,9 тыс. кв.кми </w:t>
      </w:r>
      <w:r>
        <w:rPr>
          <w:rFonts w:ascii="Segoe UI" w:hAnsi="Segoe UI" w:cs="Segoe UI"/>
          <w:sz w:val="24"/>
          <w:szCs w:val="24"/>
        </w:rPr>
        <w:t>перестала</w:t>
      </w:r>
      <w:r w:rsidRPr="00E51EC3">
        <w:rPr>
          <w:rFonts w:ascii="Segoe UI" w:hAnsi="Segoe UI" w:cs="Segoe UI"/>
          <w:sz w:val="24"/>
          <w:szCs w:val="24"/>
        </w:rPr>
        <w:t xml:space="preserve"> превыша</w:t>
      </w:r>
      <w:r>
        <w:rPr>
          <w:rFonts w:ascii="Segoe UI" w:hAnsi="Segoe UI" w:cs="Segoe UI"/>
          <w:sz w:val="24"/>
          <w:szCs w:val="24"/>
        </w:rPr>
        <w:t>тьобщую площадь</w:t>
      </w:r>
      <w:r w:rsidRPr="00E51EC3">
        <w:rPr>
          <w:rFonts w:ascii="Segoe UI" w:hAnsi="Segoe UI" w:cs="Segoe UI"/>
          <w:sz w:val="24"/>
          <w:szCs w:val="24"/>
        </w:rPr>
        <w:t xml:space="preserve"> Иркутской области.</w:t>
      </w:r>
    </w:p>
    <w:p w:rsidR="005E06F6" w:rsidRPr="007D5CB3" w:rsidRDefault="005E06F6" w:rsidP="007D5C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D5CB3">
        <w:rPr>
          <w:rFonts w:ascii="Segoe UI" w:hAnsi="Segoe UI" w:cs="Segoe UI"/>
          <w:sz w:val="24"/>
          <w:szCs w:val="24"/>
        </w:rPr>
        <w:t xml:space="preserve"> целью </w:t>
      </w:r>
      <w:r>
        <w:rPr>
          <w:rFonts w:ascii="Segoe UI" w:hAnsi="Segoe UI" w:cs="Segoe UI"/>
          <w:sz w:val="24"/>
          <w:szCs w:val="24"/>
        </w:rPr>
        <w:t xml:space="preserve">устранения противоречий в сведениях ЕГРН и ГЛР в 2017 году </w:t>
      </w:r>
      <w:r w:rsidRPr="007D5CB3">
        <w:rPr>
          <w:rFonts w:ascii="Segoe UI" w:hAnsi="Segoe UI" w:cs="Segoe UI"/>
          <w:sz w:val="24"/>
          <w:szCs w:val="24"/>
        </w:rPr>
        <w:t>при правительстве Иркутской области создана межведомственная рабочая группа.</w:t>
      </w:r>
      <w:r>
        <w:rPr>
          <w:rFonts w:ascii="Segoe UI" w:hAnsi="Segoe UI" w:cs="Segoe UI"/>
          <w:sz w:val="24"/>
          <w:szCs w:val="24"/>
        </w:rPr>
        <w:t xml:space="preserve">В рамках работы коллегиального органа Управление Росреестра по Иркутской области осуществляет </w:t>
      </w:r>
      <w:r w:rsidRPr="00E52404">
        <w:rPr>
          <w:rFonts w:ascii="Segoe UI" w:hAnsi="Segoe UI" w:cs="Segoe UI"/>
          <w:sz w:val="24"/>
          <w:szCs w:val="24"/>
        </w:rPr>
        <w:t>анализ перечней земельных участков</w:t>
      </w:r>
      <w:r>
        <w:rPr>
          <w:rFonts w:ascii="Segoe UI" w:hAnsi="Segoe UI" w:cs="Segoe UI"/>
          <w:sz w:val="24"/>
          <w:szCs w:val="24"/>
        </w:rPr>
        <w:t>, которые были отнесены к лесному фонду и землям иных категорий одновременно.</w:t>
      </w:r>
    </w:p>
    <w:p w:rsidR="005E06F6" w:rsidRDefault="005E06F6" w:rsidP="00F3460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5CB3">
        <w:rPr>
          <w:rFonts w:ascii="Segoe UI" w:hAnsi="Segoe UI" w:cs="Segoe UI"/>
          <w:sz w:val="24"/>
          <w:szCs w:val="24"/>
        </w:rPr>
        <w:t xml:space="preserve">- За </w:t>
      </w:r>
      <w:r w:rsidRPr="00E51EC3">
        <w:rPr>
          <w:rFonts w:ascii="Segoe UI" w:hAnsi="Segoe UI" w:cs="Segoe UI"/>
          <w:sz w:val="24"/>
          <w:szCs w:val="24"/>
        </w:rPr>
        <w:t xml:space="preserve">период действия закона </w:t>
      </w:r>
      <w:r>
        <w:rPr>
          <w:rFonts w:ascii="Segoe UI" w:hAnsi="Segoe UI" w:cs="Segoe UI"/>
          <w:sz w:val="24"/>
          <w:szCs w:val="24"/>
        </w:rPr>
        <w:t xml:space="preserve">на </w:t>
      </w:r>
      <w:r w:rsidRPr="00E51EC3">
        <w:rPr>
          <w:rFonts w:ascii="Segoe UI" w:hAnsi="Segoe UI" w:cs="Segoe UI"/>
          <w:sz w:val="24"/>
          <w:szCs w:val="24"/>
        </w:rPr>
        <w:t xml:space="preserve">заседаниях межведомственной рабочей группы рассмотрено свыше 2,5 тысяч земельных участков, которые по данным ГЛР относятся к землям лесного фонда, а по данным ЕГРН – к иным категориям. В отношении 1 606 земельных участков приняты решения о возможности применения норм Закона 280-ФЗ, в результате чего площадь их пересечения с лесом, равная </w:t>
      </w:r>
      <w:smartTag w:uri="urn:schemas-microsoft-com:office:smarttags" w:element="metricconverter">
        <w:smartTagPr>
          <w:attr w:name="ProductID" w:val="1 525 га"/>
        </w:smartTagPr>
        <w:r w:rsidRPr="00E51EC3">
          <w:rPr>
            <w:rFonts w:ascii="Segoe UI" w:hAnsi="Segoe UI" w:cs="Segoe UI"/>
            <w:sz w:val="24"/>
            <w:szCs w:val="24"/>
          </w:rPr>
          <w:t>1 525 га</w:t>
        </w:r>
      </w:smartTag>
      <w:r w:rsidRPr="00E51EC3">
        <w:rPr>
          <w:rFonts w:ascii="Segoe UI" w:hAnsi="Segoe UI" w:cs="Segoe UI"/>
          <w:sz w:val="24"/>
          <w:szCs w:val="24"/>
        </w:rPr>
        <w:t>, была исключена из</w:t>
      </w:r>
      <w:r>
        <w:rPr>
          <w:rFonts w:ascii="Segoe UI" w:hAnsi="Segoe UI" w:cs="Segoe UI"/>
          <w:sz w:val="24"/>
          <w:szCs w:val="24"/>
        </w:rPr>
        <w:t xml:space="preserve"> лесного реестра</w:t>
      </w:r>
      <w:r w:rsidRPr="007D5CB3">
        <w:rPr>
          <w:rFonts w:ascii="Segoe UI" w:hAnsi="Segoe UI" w:cs="Segoe UI"/>
          <w:sz w:val="24"/>
          <w:szCs w:val="24"/>
        </w:rPr>
        <w:t>. В том числе, решени</w:t>
      </w:r>
      <w:r>
        <w:rPr>
          <w:rFonts w:ascii="Segoe UI" w:hAnsi="Segoe UI" w:cs="Segoe UI"/>
          <w:sz w:val="24"/>
          <w:szCs w:val="24"/>
        </w:rPr>
        <w:t>я</w:t>
      </w:r>
      <w:r w:rsidRPr="007D5CB3">
        <w:rPr>
          <w:rFonts w:ascii="Segoe UI" w:hAnsi="Segoe UI" w:cs="Segoe UI"/>
          <w:sz w:val="24"/>
          <w:szCs w:val="24"/>
        </w:rPr>
        <w:t xml:space="preserve"> об исключении </w:t>
      </w:r>
      <w:r>
        <w:rPr>
          <w:rFonts w:ascii="Segoe UI" w:hAnsi="Segoe UI" w:cs="Segoe UI"/>
          <w:sz w:val="24"/>
          <w:szCs w:val="24"/>
        </w:rPr>
        <w:t xml:space="preserve">сведений </w:t>
      </w:r>
      <w:r w:rsidRPr="007D5CB3">
        <w:rPr>
          <w:rFonts w:ascii="Segoe UI" w:hAnsi="Segoe UI" w:cs="Segoe UI"/>
          <w:sz w:val="24"/>
          <w:szCs w:val="24"/>
        </w:rPr>
        <w:t xml:space="preserve">из лесного </w:t>
      </w:r>
      <w:r>
        <w:rPr>
          <w:rFonts w:ascii="Segoe UI" w:hAnsi="Segoe UI" w:cs="Segoe UI"/>
          <w:sz w:val="24"/>
          <w:szCs w:val="24"/>
        </w:rPr>
        <w:t>реестра приняты в отношении</w:t>
      </w:r>
      <w:r w:rsidRPr="007D5CB3">
        <w:rPr>
          <w:rFonts w:ascii="Segoe UI" w:hAnsi="Segoe UI" w:cs="Segoe UI"/>
          <w:sz w:val="24"/>
          <w:szCs w:val="24"/>
        </w:rPr>
        <w:t xml:space="preserve"> 210 участков, расположенных в селе Смоленщина Иркутского района, и 709 участков поселка Маркова Иркутского района, - </w:t>
      </w:r>
      <w:r>
        <w:rPr>
          <w:rFonts w:ascii="Segoe UI" w:hAnsi="Segoe UI" w:cs="Segoe UI"/>
          <w:sz w:val="24"/>
          <w:szCs w:val="24"/>
        </w:rPr>
        <w:t xml:space="preserve">сообщиланачальник </w:t>
      </w:r>
      <w:r w:rsidRPr="007D5CB3">
        <w:rPr>
          <w:rFonts w:ascii="Segoe UI" w:hAnsi="Segoe UI" w:cs="Segoe UI"/>
          <w:sz w:val="24"/>
          <w:szCs w:val="24"/>
        </w:rPr>
        <w:t>отдела повышения качества данных Единого государственного реестра недвижимости Управления Росреестра по Иркутской области Светлана Артамонова.</w:t>
      </w:r>
    </w:p>
    <w:p w:rsidR="005E06F6" w:rsidRDefault="005E06F6" w:rsidP="00F3460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CD50D3">
        <w:rPr>
          <w:rFonts w:ascii="Segoe UI" w:hAnsi="Segoe UI" w:cs="Segoe UI"/>
          <w:sz w:val="24"/>
          <w:szCs w:val="24"/>
        </w:rPr>
        <w:t xml:space="preserve">ведомления о произведенных преобразованиях </w:t>
      </w:r>
      <w:r>
        <w:rPr>
          <w:rFonts w:ascii="Segoe UI" w:hAnsi="Segoe UI" w:cs="Segoe UI"/>
          <w:sz w:val="24"/>
          <w:szCs w:val="24"/>
        </w:rPr>
        <w:t>л</w:t>
      </w:r>
      <w:r w:rsidRPr="00CD50D3">
        <w:rPr>
          <w:rFonts w:ascii="Segoe UI" w:hAnsi="Segoe UI" w:cs="Segoe UI"/>
          <w:sz w:val="24"/>
          <w:szCs w:val="24"/>
        </w:rPr>
        <w:t>есных участковУправлени</w:t>
      </w:r>
      <w:r>
        <w:rPr>
          <w:rFonts w:ascii="Segoe UI" w:hAnsi="Segoe UI" w:cs="Segoe UI"/>
          <w:sz w:val="24"/>
          <w:szCs w:val="24"/>
        </w:rPr>
        <w:t>ем Росреестра по Иркутской области</w:t>
      </w:r>
      <w:r w:rsidRPr="00CD50D3">
        <w:rPr>
          <w:rFonts w:ascii="Segoe UI" w:hAnsi="Segoe UI" w:cs="Segoe UI"/>
          <w:sz w:val="24"/>
          <w:szCs w:val="24"/>
        </w:rPr>
        <w:t xml:space="preserve"> направл</w:t>
      </w:r>
      <w:r>
        <w:rPr>
          <w:rFonts w:ascii="Segoe UI" w:hAnsi="Segoe UI" w:cs="Segoe UI"/>
          <w:sz w:val="24"/>
          <w:szCs w:val="24"/>
        </w:rPr>
        <w:t>яются</w:t>
      </w:r>
      <w:r w:rsidRPr="00CD50D3">
        <w:rPr>
          <w:rFonts w:ascii="Segoe UI" w:hAnsi="Segoe UI" w:cs="Segoe UI"/>
          <w:sz w:val="24"/>
          <w:szCs w:val="24"/>
        </w:rPr>
        <w:t xml:space="preserve"> в адрес Министерства лесного комплекса Иркутской области и Межрегионального территориального управления Росимущества в Иркутской области, республике Бурятии и Забайкальском крае. </w:t>
      </w:r>
      <w:r>
        <w:rPr>
          <w:rFonts w:ascii="Segoe UI" w:hAnsi="Segoe UI" w:cs="Segoe UI"/>
          <w:sz w:val="24"/>
          <w:szCs w:val="24"/>
        </w:rPr>
        <w:t>Также и</w:t>
      </w:r>
      <w:r w:rsidRPr="00CD50D3">
        <w:rPr>
          <w:rFonts w:ascii="Segoe UI" w:hAnsi="Segoe UI" w:cs="Segoe UI"/>
          <w:sz w:val="24"/>
          <w:szCs w:val="24"/>
        </w:rPr>
        <w:t xml:space="preserve">нформация о преобразованиях лесных участков еженедельно размещается </w:t>
      </w:r>
      <w:r>
        <w:rPr>
          <w:rFonts w:ascii="Segoe UI" w:hAnsi="Segoe UI" w:cs="Segoe UI"/>
          <w:sz w:val="24"/>
          <w:szCs w:val="24"/>
        </w:rPr>
        <w:t xml:space="preserve">Управлением </w:t>
      </w:r>
      <w:r w:rsidRPr="00CD50D3">
        <w:rPr>
          <w:rFonts w:ascii="Segoe UI" w:hAnsi="Segoe UI" w:cs="Segoe UI"/>
          <w:sz w:val="24"/>
          <w:szCs w:val="24"/>
        </w:rPr>
        <w:t>на официальном сайте Росреестра.</w:t>
      </w:r>
      <w:bookmarkStart w:id="0" w:name="_GoBack"/>
      <w:bookmarkEnd w:id="0"/>
    </w:p>
    <w:sectPr w:rsidR="005E06F6" w:rsidSect="0028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ACE"/>
    <w:rsid w:val="0002112C"/>
    <w:rsid w:val="000E59A7"/>
    <w:rsid w:val="001166EE"/>
    <w:rsid w:val="001B3B10"/>
    <w:rsid w:val="0020642D"/>
    <w:rsid w:val="00287AF6"/>
    <w:rsid w:val="00295DA7"/>
    <w:rsid w:val="003A55E8"/>
    <w:rsid w:val="00446B85"/>
    <w:rsid w:val="004F23D7"/>
    <w:rsid w:val="00525704"/>
    <w:rsid w:val="00573659"/>
    <w:rsid w:val="005E06F6"/>
    <w:rsid w:val="005F7ACE"/>
    <w:rsid w:val="006178D9"/>
    <w:rsid w:val="006C7A90"/>
    <w:rsid w:val="00710385"/>
    <w:rsid w:val="00723EA2"/>
    <w:rsid w:val="007D5CB3"/>
    <w:rsid w:val="007D7F6A"/>
    <w:rsid w:val="007E0017"/>
    <w:rsid w:val="00807E4C"/>
    <w:rsid w:val="00825AE6"/>
    <w:rsid w:val="0084102C"/>
    <w:rsid w:val="00861056"/>
    <w:rsid w:val="0088432A"/>
    <w:rsid w:val="008A2444"/>
    <w:rsid w:val="008D6E6C"/>
    <w:rsid w:val="00A168A3"/>
    <w:rsid w:val="00A4157D"/>
    <w:rsid w:val="00AC0976"/>
    <w:rsid w:val="00AC170E"/>
    <w:rsid w:val="00AC5E5A"/>
    <w:rsid w:val="00B137BA"/>
    <w:rsid w:val="00BF5724"/>
    <w:rsid w:val="00C52E01"/>
    <w:rsid w:val="00C62597"/>
    <w:rsid w:val="00CD50D3"/>
    <w:rsid w:val="00CE71F0"/>
    <w:rsid w:val="00D40579"/>
    <w:rsid w:val="00DA055C"/>
    <w:rsid w:val="00DD703F"/>
    <w:rsid w:val="00E033CA"/>
    <w:rsid w:val="00E51EC3"/>
    <w:rsid w:val="00E52404"/>
    <w:rsid w:val="00EB371A"/>
    <w:rsid w:val="00F04A92"/>
    <w:rsid w:val="00F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8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7365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665</Words>
  <Characters>3793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Элемент</cp:lastModifiedBy>
  <cp:revision>6</cp:revision>
  <cp:lastPrinted>2018-08-10T05:25:00Z</cp:lastPrinted>
  <dcterms:created xsi:type="dcterms:W3CDTF">2018-08-13T23:23:00Z</dcterms:created>
  <dcterms:modified xsi:type="dcterms:W3CDTF">2018-08-14T08:33:00Z</dcterms:modified>
</cp:coreProperties>
</file>