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660512" w:rsidRDefault="00660512" w:rsidP="00B60E7A">
            <w:pPr>
              <w:jc w:val="right"/>
              <w:rPr>
                <w:rFonts w:cs="Times New Roman"/>
                <w:sz w:val="24"/>
                <w:szCs w:val="24"/>
              </w:rPr>
            </w:pPr>
          </w:p>
          <w:p w:rsidR="00660512" w:rsidRDefault="00660512" w:rsidP="00B60E7A">
            <w:pPr>
              <w:jc w:val="right"/>
              <w:rPr>
                <w:rFonts w:cs="Times New Roman"/>
                <w:sz w:val="24"/>
                <w:szCs w:val="24"/>
              </w:rPr>
            </w:pPr>
          </w:p>
          <w:p w:rsidR="00865B98" w:rsidRPr="00865B98" w:rsidRDefault="004E5E0F" w:rsidP="00BB31F7">
            <w:pPr>
              <w:jc w:val="center"/>
              <w:rPr>
                <w:rFonts w:cs="Times New Roman"/>
                <w:sz w:val="24"/>
                <w:szCs w:val="24"/>
              </w:rPr>
            </w:pPr>
            <w:r>
              <w:rPr>
                <w:rFonts w:cs="Times New Roman"/>
                <w:sz w:val="24"/>
                <w:szCs w:val="24"/>
              </w:rPr>
              <w:t xml:space="preserve">                   </w:t>
            </w:r>
            <w:r w:rsidR="00BB31F7">
              <w:rPr>
                <w:rFonts w:cs="Times New Roman"/>
                <w:sz w:val="24"/>
                <w:szCs w:val="24"/>
              </w:rPr>
              <w:t>9</w:t>
            </w:r>
            <w:r w:rsidR="00C360DB">
              <w:rPr>
                <w:rFonts w:cs="Times New Roman"/>
                <w:sz w:val="24"/>
                <w:szCs w:val="24"/>
              </w:rPr>
              <w:t xml:space="preserve"> октября</w:t>
            </w:r>
            <w:r w:rsidR="00AC282B">
              <w:rPr>
                <w:rFonts w:cs="Times New Roman"/>
                <w:sz w:val="24"/>
                <w:szCs w:val="24"/>
              </w:rPr>
              <w:t xml:space="preserve"> 202</w:t>
            </w:r>
            <w:r>
              <w:rPr>
                <w:rFonts w:cs="Times New Roman"/>
                <w:sz w:val="24"/>
                <w:szCs w:val="24"/>
              </w:rPr>
              <w:t>3</w:t>
            </w:r>
            <w:r w:rsidR="00AC282B">
              <w:rPr>
                <w:rFonts w:cs="Times New Roman"/>
                <w:sz w:val="24"/>
                <w:szCs w:val="24"/>
              </w:rPr>
              <w:t xml:space="preserve">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Pr="00D80C81" w:rsidRDefault="00FD2E9B" w:rsidP="00D80C81">
      <w:pPr>
        <w:spacing w:after="0" w:line="276" w:lineRule="auto"/>
        <w:ind w:firstLine="426"/>
        <w:contextualSpacing/>
        <w:jc w:val="both"/>
        <w:rPr>
          <w:rFonts w:ascii="Arial" w:eastAsia="Times New Roman" w:hAnsi="Arial" w:cs="Arial"/>
          <w:b/>
          <w:lang w:eastAsia="ru-RU"/>
        </w:rPr>
      </w:pPr>
    </w:p>
    <w:p w:rsidR="00BB31F7" w:rsidRPr="00BB31F7" w:rsidRDefault="00BB31F7" w:rsidP="00BB31F7">
      <w:pPr>
        <w:autoSpaceDE w:val="0"/>
        <w:autoSpaceDN w:val="0"/>
        <w:adjustRightInd w:val="0"/>
        <w:spacing w:after="120" w:line="276" w:lineRule="auto"/>
        <w:jc w:val="both"/>
        <w:rPr>
          <w:rFonts w:ascii="Arial" w:hAnsi="Arial" w:cs="Arial"/>
          <w:b/>
          <w:color w:val="212529"/>
          <w:shd w:val="clear" w:color="auto" w:fill="FFFFFF"/>
        </w:rPr>
      </w:pPr>
      <w:r w:rsidRPr="00BB31F7">
        <w:rPr>
          <w:rFonts w:ascii="Arial" w:hAnsi="Arial" w:cs="Arial"/>
          <w:b/>
          <w:color w:val="212529"/>
          <w:shd w:val="clear" w:color="auto" w:fill="FFFFFF"/>
        </w:rPr>
        <w:t>Ошибки на дорожных знаках и на картах Иркутской области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В последние годы в нашей области большое внимание уделяется туристическому потенциалу и туристической привлекательности Прибайкалья. Именно поэтому Иркутская область не может иметь карты и дорожные указатели с ошибками, ведь это может вводить в заблуждение как гостей области, так и местных жителей.</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В 1 полугодии 2023 года в Управлении Росреестра по Иркутской области продолжались работы по мониторингу употребления наименований географических объектов Иркутской области.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В рамках этой работы проверялись документы и границы населенных пунктов, содержащиеся в Едином государственном реестре недвижимости (ЕГРН), карты-планы границ субъекта, картографические описания границ муниципальных образований, картографические электронные издания, размещенные в сети «Интернет», дорожные знаки с наименованиями.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 xml:space="preserve">В результате было проверено почти 2700 наименований географических объектов. При этом было выявлено всего 3 нарушения, из них два на дорожных знаках и один - на Яндекс.Карты. </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Как видно, процент выявленных нарушений очень небольшой - всего 0,1 %. По словам начальника отдела геодезии, картографии, землеустройства и мониторинга земель Управления Росреестра по Иркутской области Евгении Александровны Нечунаевой, отчасти это можно объяснить тем, что ранее, в 2022 году нами была проведена масштабная работа по выявлению ошибок в географических наименованиях Иркутской области.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 xml:space="preserve">Действительно, в 2022 году было выявлено 54 нарушения при употреблении наименований географических объектов, когда на дорожных знаках официальные названия водных объектов, населенных пунктов Иркутской области указывались неточно. Тем самым, большинство нарушений уже были выявлены ранее. </w:t>
      </w:r>
    </w:p>
    <w:p w:rsidR="00C27D32"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На сегодня подрядчиками, установившими дорожные знаки с ошибками, исправлено 25 из 54 наименований географических объектов на дорожных знаках.</w:t>
      </w:r>
    </w:p>
    <w:p w:rsidR="00BB31F7" w:rsidRPr="00D80C81" w:rsidRDefault="00BB31F7" w:rsidP="00BB31F7">
      <w:pPr>
        <w:autoSpaceDE w:val="0"/>
        <w:autoSpaceDN w:val="0"/>
        <w:adjustRightInd w:val="0"/>
        <w:spacing w:after="120" w:line="276" w:lineRule="auto"/>
        <w:jc w:val="both"/>
        <w:rPr>
          <w:rFonts w:ascii="Arial" w:hAnsi="Arial" w:cs="Arial"/>
          <w:b/>
          <w:bCs/>
        </w:rPr>
      </w:pPr>
      <w:bookmarkStart w:id="0" w:name="_GoBack"/>
      <w:bookmarkEnd w:id="0"/>
    </w:p>
    <w:p w:rsidR="00951DEF" w:rsidRDefault="002E0D5C" w:rsidP="00416386">
      <w:pPr>
        <w:tabs>
          <w:tab w:val="left" w:pos="567"/>
        </w:tabs>
        <w:spacing w:line="276" w:lineRule="auto"/>
        <w:jc w:val="both"/>
        <w:rPr>
          <w:rFonts w:ascii="Arial" w:hAnsi="Arial" w:cs="Arial"/>
          <w:sz w:val="18"/>
          <w:szCs w:val="18"/>
        </w:rPr>
      </w:pPr>
      <w:r w:rsidRPr="00D80C81">
        <w:rPr>
          <w:rFonts w:ascii="Arial" w:hAnsi="Arial" w:cs="Arial"/>
          <w:i/>
          <w:color w:val="202122"/>
          <w:shd w:val="clear" w:color="auto" w:fill="FFFFFF"/>
        </w:rPr>
        <w:t>Пресс-служба Управления Росреестра по Иркутской области</w:t>
      </w:r>
    </w:p>
    <w:sectPr w:rsidR="00951DEF" w:rsidSect="001309BE">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60" w:rsidRDefault="00A52960" w:rsidP="00A52960">
      <w:pPr>
        <w:spacing w:after="0" w:line="240" w:lineRule="auto"/>
      </w:pPr>
      <w:r>
        <w:separator/>
      </w:r>
    </w:p>
  </w:endnote>
  <w:endnote w:type="continuationSeparator" w:id="0">
    <w:p w:rsidR="00A52960" w:rsidRDefault="00A52960"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60" w:rsidRDefault="00A52960" w:rsidP="00A52960">
      <w:pPr>
        <w:spacing w:after="0" w:line="240" w:lineRule="auto"/>
      </w:pPr>
      <w:r>
        <w:separator/>
      </w:r>
    </w:p>
  </w:footnote>
  <w:footnote w:type="continuationSeparator" w:id="0">
    <w:p w:rsidR="00A52960" w:rsidRDefault="00A52960"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1BB2"/>
    <w:rsid w:val="00044527"/>
    <w:rsid w:val="000720E8"/>
    <w:rsid w:val="0008410C"/>
    <w:rsid w:val="000D088B"/>
    <w:rsid w:val="000D0F60"/>
    <w:rsid w:val="000D0FBF"/>
    <w:rsid w:val="000D1CD5"/>
    <w:rsid w:val="000D47C6"/>
    <w:rsid w:val="000D6B75"/>
    <w:rsid w:val="000F0443"/>
    <w:rsid w:val="0011444A"/>
    <w:rsid w:val="00120423"/>
    <w:rsid w:val="0012234E"/>
    <w:rsid w:val="001274DD"/>
    <w:rsid w:val="001309BE"/>
    <w:rsid w:val="00144484"/>
    <w:rsid w:val="00147254"/>
    <w:rsid w:val="00150270"/>
    <w:rsid w:val="0015092F"/>
    <w:rsid w:val="00163688"/>
    <w:rsid w:val="001678FE"/>
    <w:rsid w:val="00177237"/>
    <w:rsid w:val="00195E0C"/>
    <w:rsid w:val="001A1627"/>
    <w:rsid w:val="001A5D70"/>
    <w:rsid w:val="001B07B5"/>
    <w:rsid w:val="001B0B3C"/>
    <w:rsid w:val="001C5260"/>
    <w:rsid w:val="001C6384"/>
    <w:rsid w:val="001E0623"/>
    <w:rsid w:val="001E3C8B"/>
    <w:rsid w:val="001E61ED"/>
    <w:rsid w:val="00200534"/>
    <w:rsid w:val="002031CB"/>
    <w:rsid w:val="0021353F"/>
    <w:rsid w:val="00221EC7"/>
    <w:rsid w:val="002256FC"/>
    <w:rsid w:val="0023214D"/>
    <w:rsid w:val="00233942"/>
    <w:rsid w:val="002411F0"/>
    <w:rsid w:val="0025030C"/>
    <w:rsid w:val="002545E9"/>
    <w:rsid w:val="00257D3C"/>
    <w:rsid w:val="00266C64"/>
    <w:rsid w:val="00267F68"/>
    <w:rsid w:val="00273D76"/>
    <w:rsid w:val="002768DA"/>
    <w:rsid w:val="00280149"/>
    <w:rsid w:val="00282FB9"/>
    <w:rsid w:val="0028396A"/>
    <w:rsid w:val="00293F23"/>
    <w:rsid w:val="002A2CCF"/>
    <w:rsid w:val="002A79C1"/>
    <w:rsid w:val="002C0172"/>
    <w:rsid w:val="002D2B22"/>
    <w:rsid w:val="002D531F"/>
    <w:rsid w:val="002E0D5C"/>
    <w:rsid w:val="002F2FDB"/>
    <w:rsid w:val="002F7B0A"/>
    <w:rsid w:val="00327810"/>
    <w:rsid w:val="0033171A"/>
    <w:rsid w:val="00345892"/>
    <w:rsid w:val="00352529"/>
    <w:rsid w:val="003623D6"/>
    <w:rsid w:val="00374E6F"/>
    <w:rsid w:val="003773EE"/>
    <w:rsid w:val="00377BF2"/>
    <w:rsid w:val="003A37AC"/>
    <w:rsid w:val="003B5D44"/>
    <w:rsid w:val="003C750B"/>
    <w:rsid w:val="003E0593"/>
    <w:rsid w:val="003E53AA"/>
    <w:rsid w:val="0040566D"/>
    <w:rsid w:val="00411DE5"/>
    <w:rsid w:val="00412EE9"/>
    <w:rsid w:val="00414F55"/>
    <w:rsid w:val="00416386"/>
    <w:rsid w:val="00430651"/>
    <w:rsid w:val="00453BAD"/>
    <w:rsid w:val="004556EF"/>
    <w:rsid w:val="004606B1"/>
    <w:rsid w:val="00462A05"/>
    <w:rsid w:val="00464307"/>
    <w:rsid w:val="00480D62"/>
    <w:rsid w:val="0048306C"/>
    <w:rsid w:val="00492179"/>
    <w:rsid w:val="004A075A"/>
    <w:rsid w:val="004B22F1"/>
    <w:rsid w:val="004B2E0D"/>
    <w:rsid w:val="004B5D20"/>
    <w:rsid w:val="004C408D"/>
    <w:rsid w:val="004D4CA2"/>
    <w:rsid w:val="004D52F3"/>
    <w:rsid w:val="004D6247"/>
    <w:rsid w:val="004E104E"/>
    <w:rsid w:val="004E35A7"/>
    <w:rsid w:val="004E5E0F"/>
    <w:rsid w:val="004F26AC"/>
    <w:rsid w:val="00504B70"/>
    <w:rsid w:val="00507ACB"/>
    <w:rsid w:val="00520351"/>
    <w:rsid w:val="0052124C"/>
    <w:rsid w:val="005355AC"/>
    <w:rsid w:val="005464EE"/>
    <w:rsid w:val="00550C7B"/>
    <w:rsid w:val="005515C6"/>
    <w:rsid w:val="00561F76"/>
    <w:rsid w:val="00571C26"/>
    <w:rsid w:val="00573214"/>
    <w:rsid w:val="00574310"/>
    <w:rsid w:val="00574F68"/>
    <w:rsid w:val="00577656"/>
    <w:rsid w:val="00587C86"/>
    <w:rsid w:val="00593F26"/>
    <w:rsid w:val="005A3097"/>
    <w:rsid w:val="005B17AD"/>
    <w:rsid w:val="005B5A40"/>
    <w:rsid w:val="005E5B10"/>
    <w:rsid w:val="005F4205"/>
    <w:rsid w:val="00607474"/>
    <w:rsid w:val="00612666"/>
    <w:rsid w:val="00617ADD"/>
    <w:rsid w:val="006527D5"/>
    <w:rsid w:val="00660512"/>
    <w:rsid w:val="0066225B"/>
    <w:rsid w:val="00666B9B"/>
    <w:rsid w:val="00674D0B"/>
    <w:rsid w:val="00684A44"/>
    <w:rsid w:val="006A0B17"/>
    <w:rsid w:val="006A1BD4"/>
    <w:rsid w:val="006A1C36"/>
    <w:rsid w:val="006A40FE"/>
    <w:rsid w:val="006A7444"/>
    <w:rsid w:val="006B0A97"/>
    <w:rsid w:val="006C315C"/>
    <w:rsid w:val="006E1500"/>
    <w:rsid w:val="006F6846"/>
    <w:rsid w:val="006F6F98"/>
    <w:rsid w:val="0070760C"/>
    <w:rsid w:val="00727F83"/>
    <w:rsid w:val="00736010"/>
    <w:rsid w:val="00762E7E"/>
    <w:rsid w:val="00765D9D"/>
    <w:rsid w:val="00767A6E"/>
    <w:rsid w:val="00781659"/>
    <w:rsid w:val="0078389F"/>
    <w:rsid w:val="00784014"/>
    <w:rsid w:val="007A2508"/>
    <w:rsid w:val="007A5F4A"/>
    <w:rsid w:val="007C1013"/>
    <w:rsid w:val="007D0781"/>
    <w:rsid w:val="007F2249"/>
    <w:rsid w:val="008039E5"/>
    <w:rsid w:val="00803DB7"/>
    <w:rsid w:val="008043B6"/>
    <w:rsid w:val="00823391"/>
    <w:rsid w:val="00825751"/>
    <w:rsid w:val="00826876"/>
    <w:rsid w:val="00842741"/>
    <w:rsid w:val="00845268"/>
    <w:rsid w:val="0085684F"/>
    <w:rsid w:val="00865B98"/>
    <w:rsid w:val="00885ACF"/>
    <w:rsid w:val="00891D79"/>
    <w:rsid w:val="008920C7"/>
    <w:rsid w:val="00895640"/>
    <w:rsid w:val="008964FB"/>
    <w:rsid w:val="008A48F6"/>
    <w:rsid w:val="008B5D51"/>
    <w:rsid w:val="008C0C9A"/>
    <w:rsid w:val="008C4451"/>
    <w:rsid w:val="008E0A69"/>
    <w:rsid w:val="008F29D7"/>
    <w:rsid w:val="0091174D"/>
    <w:rsid w:val="00927398"/>
    <w:rsid w:val="00951DEF"/>
    <w:rsid w:val="00973790"/>
    <w:rsid w:val="0097589D"/>
    <w:rsid w:val="00977AD2"/>
    <w:rsid w:val="0098459C"/>
    <w:rsid w:val="00986927"/>
    <w:rsid w:val="00991A0A"/>
    <w:rsid w:val="009A1EAF"/>
    <w:rsid w:val="009A4EDF"/>
    <w:rsid w:val="009A594F"/>
    <w:rsid w:val="009B2AC6"/>
    <w:rsid w:val="009C322F"/>
    <w:rsid w:val="009E52C8"/>
    <w:rsid w:val="009E787C"/>
    <w:rsid w:val="009F6FF6"/>
    <w:rsid w:val="00A12CD8"/>
    <w:rsid w:val="00A15B55"/>
    <w:rsid w:val="00A31950"/>
    <w:rsid w:val="00A31E41"/>
    <w:rsid w:val="00A34386"/>
    <w:rsid w:val="00A36A1F"/>
    <w:rsid w:val="00A46D45"/>
    <w:rsid w:val="00A52960"/>
    <w:rsid w:val="00A55729"/>
    <w:rsid w:val="00A60359"/>
    <w:rsid w:val="00A61A01"/>
    <w:rsid w:val="00A64987"/>
    <w:rsid w:val="00A71E1D"/>
    <w:rsid w:val="00A828B6"/>
    <w:rsid w:val="00A83DD2"/>
    <w:rsid w:val="00A91B2C"/>
    <w:rsid w:val="00AA0E3F"/>
    <w:rsid w:val="00AA3242"/>
    <w:rsid w:val="00AA6C1B"/>
    <w:rsid w:val="00AC282B"/>
    <w:rsid w:val="00AC4C1D"/>
    <w:rsid w:val="00AE02B9"/>
    <w:rsid w:val="00AE5D74"/>
    <w:rsid w:val="00AE5E57"/>
    <w:rsid w:val="00AF52BF"/>
    <w:rsid w:val="00AF5432"/>
    <w:rsid w:val="00AF5B6C"/>
    <w:rsid w:val="00B056C2"/>
    <w:rsid w:val="00B26727"/>
    <w:rsid w:val="00B27FCD"/>
    <w:rsid w:val="00B53216"/>
    <w:rsid w:val="00B60E7A"/>
    <w:rsid w:val="00B81DC5"/>
    <w:rsid w:val="00B96F7C"/>
    <w:rsid w:val="00BA00C4"/>
    <w:rsid w:val="00BB1535"/>
    <w:rsid w:val="00BB31F7"/>
    <w:rsid w:val="00BC2B1A"/>
    <w:rsid w:val="00BE686A"/>
    <w:rsid w:val="00BF4DD5"/>
    <w:rsid w:val="00C01967"/>
    <w:rsid w:val="00C074C3"/>
    <w:rsid w:val="00C10575"/>
    <w:rsid w:val="00C27D32"/>
    <w:rsid w:val="00C342E3"/>
    <w:rsid w:val="00C360DB"/>
    <w:rsid w:val="00C47809"/>
    <w:rsid w:val="00C5233E"/>
    <w:rsid w:val="00C528E9"/>
    <w:rsid w:val="00C543FD"/>
    <w:rsid w:val="00C633AA"/>
    <w:rsid w:val="00C749E0"/>
    <w:rsid w:val="00C75BC4"/>
    <w:rsid w:val="00C84269"/>
    <w:rsid w:val="00C92BC9"/>
    <w:rsid w:val="00CB26B9"/>
    <w:rsid w:val="00CB2AB5"/>
    <w:rsid w:val="00CB58A3"/>
    <w:rsid w:val="00CC10C4"/>
    <w:rsid w:val="00CC1844"/>
    <w:rsid w:val="00CD2293"/>
    <w:rsid w:val="00CD413E"/>
    <w:rsid w:val="00CF1FC3"/>
    <w:rsid w:val="00D0032C"/>
    <w:rsid w:val="00D0316E"/>
    <w:rsid w:val="00D1376A"/>
    <w:rsid w:val="00D13D2B"/>
    <w:rsid w:val="00D1729D"/>
    <w:rsid w:val="00D30734"/>
    <w:rsid w:val="00D35407"/>
    <w:rsid w:val="00D43F0A"/>
    <w:rsid w:val="00D50B50"/>
    <w:rsid w:val="00D519EC"/>
    <w:rsid w:val="00D5480A"/>
    <w:rsid w:val="00D55626"/>
    <w:rsid w:val="00D62337"/>
    <w:rsid w:val="00D67CA2"/>
    <w:rsid w:val="00D7001F"/>
    <w:rsid w:val="00D74277"/>
    <w:rsid w:val="00D75ABD"/>
    <w:rsid w:val="00D80C81"/>
    <w:rsid w:val="00D85C3F"/>
    <w:rsid w:val="00D96775"/>
    <w:rsid w:val="00DA427C"/>
    <w:rsid w:val="00DA70DB"/>
    <w:rsid w:val="00DB4FB6"/>
    <w:rsid w:val="00DE587F"/>
    <w:rsid w:val="00DE7378"/>
    <w:rsid w:val="00E066B1"/>
    <w:rsid w:val="00E074F7"/>
    <w:rsid w:val="00E142DA"/>
    <w:rsid w:val="00E22855"/>
    <w:rsid w:val="00E23287"/>
    <w:rsid w:val="00E273C9"/>
    <w:rsid w:val="00E3101D"/>
    <w:rsid w:val="00E6240E"/>
    <w:rsid w:val="00E64D46"/>
    <w:rsid w:val="00E711C9"/>
    <w:rsid w:val="00E81B5C"/>
    <w:rsid w:val="00E8239B"/>
    <w:rsid w:val="00E91176"/>
    <w:rsid w:val="00E91B68"/>
    <w:rsid w:val="00E9260A"/>
    <w:rsid w:val="00E97ADB"/>
    <w:rsid w:val="00EB0B33"/>
    <w:rsid w:val="00EB0D04"/>
    <w:rsid w:val="00EB4D7C"/>
    <w:rsid w:val="00EC2C85"/>
    <w:rsid w:val="00EC603C"/>
    <w:rsid w:val="00ED2E8C"/>
    <w:rsid w:val="00ED36DB"/>
    <w:rsid w:val="00EE2E09"/>
    <w:rsid w:val="00EF2BD2"/>
    <w:rsid w:val="00EF5302"/>
    <w:rsid w:val="00EF53C1"/>
    <w:rsid w:val="00EF5C69"/>
    <w:rsid w:val="00F0185A"/>
    <w:rsid w:val="00F061A0"/>
    <w:rsid w:val="00F15D24"/>
    <w:rsid w:val="00F16C64"/>
    <w:rsid w:val="00F17F10"/>
    <w:rsid w:val="00F23C50"/>
    <w:rsid w:val="00F23FC4"/>
    <w:rsid w:val="00F308DB"/>
    <w:rsid w:val="00F37949"/>
    <w:rsid w:val="00F416B3"/>
    <w:rsid w:val="00F5763B"/>
    <w:rsid w:val="00F669C7"/>
    <w:rsid w:val="00F674D6"/>
    <w:rsid w:val="00F77649"/>
    <w:rsid w:val="00F951CD"/>
    <w:rsid w:val="00FB58E9"/>
    <w:rsid w:val="00FC1573"/>
    <w:rsid w:val="00FD2E9B"/>
    <w:rsid w:val="00FD5C75"/>
    <w:rsid w:val="00FE568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8800"/>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 w:id="657805829">
      <w:bodyDiv w:val="1"/>
      <w:marLeft w:val="0"/>
      <w:marRight w:val="0"/>
      <w:marTop w:val="0"/>
      <w:marBottom w:val="0"/>
      <w:divBdr>
        <w:top w:val="none" w:sz="0" w:space="0" w:color="auto"/>
        <w:left w:val="none" w:sz="0" w:space="0" w:color="auto"/>
        <w:bottom w:val="none" w:sz="0" w:space="0" w:color="auto"/>
        <w:right w:val="none" w:sz="0" w:space="0" w:color="auto"/>
      </w:divBdr>
    </w:div>
    <w:div w:id="1635716915">
      <w:bodyDiv w:val="1"/>
      <w:marLeft w:val="0"/>
      <w:marRight w:val="0"/>
      <w:marTop w:val="0"/>
      <w:marBottom w:val="0"/>
      <w:divBdr>
        <w:top w:val="none" w:sz="0" w:space="0" w:color="auto"/>
        <w:left w:val="none" w:sz="0" w:space="0" w:color="auto"/>
        <w:bottom w:val="none" w:sz="0" w:space="0" w:color="auto"/>
        <w:right w:val="none" w:sz="0" w:space="0" w:color="auto"/>
      </w:divBdr>
      <w:divsChild>
        <w:div w:id="514803111">
          <w:marLeft w:val="0"/>
          <w:marRight w:val="0"/>
          <w:marTop w:val="0"/>
          <w:marBottom w:val="0"/>
          <w:divBdr>
            <w:top w:val="none" w:sz="0" w:space="0" w:color="auto"/>
            <w:left w:val="none" w:sz="0" w:space="0" w:color="auto"/>
            <w:bottom w:val="none" w:sz="0" w:space="0" w:color="auto"/>
            <w:right w:val="none" w:sz="0" w:space="0" w:color="auto"/>
          </w:divBdr>
        </w:div>
        <w:div w:id="685062037">
          <w:marLeft w:val="0"/>
          <w:marRight w:val="0"/>
          <w:marTop w:val="0"/>
          <w:marBottom w:val="0"/>
          <w:divBdr>
            <w:top w:val="none" w:sz="0" w:space="0" w:color="auto"/>
            <w:left w:val="none" w:sz="0" w:space="0" w:color="auto"/>
            <w:bottom w:val="none" w:sz="0" w:space="0" w:color="auto"/>
            <w:right w:val="none" w:sz="0" w:space="0" w:color="auto"/>
          </w:divBdr>
        </w:div>
        <w:div w:id="2026209130">
          <w:marLeft w:val="0"/>
          <w:marRight w:val="0"/>
          <w:marTop w:val="0"/>
          <w:marBottom w:val="0"/>
          <w:divBdr>
            <w:top w:val="none" w:sz="0" w:space="0" w:color="auto"/>
            <w:left w:val="none" w:sz="0" w:space="0" w:color="auto"/>
            <w:bottom w:val="none" w:sz="0" w:space="0" w:color="auto"/>
            <w:right w:val="none" w:sz="0" w:space="0" w:color="auto"/>
          </w:divBdr>
        </w:div>
        <w:div w:id="1003171166">
          <w:marLeft w:val="0"/>
          <w:marRight w:val="0"/>
          <w:marTop w:val="0"/>
          <w:marBottom w:val="0"/>
          <w:divBdr>
            <w:top w:val="none" w:sz="0" w:space="0" w:color="auto"/>
            <w:left w:val="none" w:sz="0" w:space="0" w:color="auto"/>
            <w:bottom w:val="none" w:sz="0" w:space="0" w:color="auto"/>
            <w:right w:val="none" w:sz="0" w:space="0" w:color="auto"/>
          </w:divBdr>
        </w:div>
        <w:div w:id="154151522">
          <w:marLeft w:val="0"/>
          <w:marRight w:val="0"/>
          <w:marTop w:val="0"/>
          <w:marBottom w:val="0"/>
          <w:divBdr>
            <w:top w:val="none" w:sz="0" w:space="0" w:color="auto"/>
            <w:left w:val="none" w:sz="0" w:space="0" w:color="auto"/>
            <w:bottom w:val="none" w:sz="0" w:space="0" w:color="auto"/>
            <w:right w:val="none" w:sz="0" w:space="0" w:color="auto"/>
          </w:divBdr>
        </w:div>
        <w:div w:id="309210587">
          <w:marLeft w:val="0"/>
          <w:marRight w:val="0"/>
          <w:marTop w:val="0"/>
          <w:marBottom w:val="0"/>
          <w:divBdr>
            <w:top w:val="none" w:sz="0" w:space="0" w:color="auto"/>
            <w:left w:val="none" w:sz="0" w:space="0" w:color="auto"/>
            <w:bottom w:val="none" w:sz="0" w:space="0" w:color="auto"/>
            <w:right w:val="none" w:sz="0" w:space="0" w:color="auto"/>
          </w:divBdr>
        </w:div>
        <w:div w:id="950935071">
          <w:marLeft w:val="0"/>
          <w:marRight w:val="0"/>
          <w:marTop w:val="0"/>
          <w:marBottom w:val="0"/>
          <w:divBdr>
            <w:top w:val="none" w:sz="0" w:space="0" w:color="auto"/>
            <w:left w:val="none" w:sz="0" w:space="0" w:color="auto"/>
            <w:bottom w:val="none" w:sz="0" w:space="0" w:color="auto"/>
            <w:right w:val="none" w:sz="0" w:space="0" w:color="auto"/>
          </w:divBdr>
        </w:div>
        <w:div w:id="455416656">
          <w:marLeft w:val="0"/>
          <w:marRight w:val="0"/>
          <w:marTop w:val="0"/>
          <w:marBottom w:val="0"/>
          <w:divBdr>
            <w:top w:val="none" w:sz="0" w:space="0" w:color="auto"/>
            <w:left w:val="none" w:sz="0" w:space="0" w:color="auto"/>
            <w:bottom w:val="none" w:sz="0" w:space="0" w:color="auto"/>
            <w:right w:val="none" w:sz="0" w:space="0" w:color="auto"/>
          </w:divBdr>
        </w:div>
        <w:div w:id="1348218861">
          <w:marLeft w:val="0"/>
          <w:marRight w:val="0"/>
          <w:marTop w:val="0"/>
          <w:marBottom w:val="0"/>
          <w:divBdr>
            <w:top w:val="none" w:sz="0" w:space="0" w:color="auto"/>
            <w:left w:val="none" w:sz="0" w:space="0" w:color="auto"/>
            <w:bottom w:val="none" w:sz="0" w:space="0" w:color="auto"/>
            <w:right w:val="none" w:sz="0" w:space="0" w:color="auto"/>
          </w:divBdr>
        </w:div>
        <w:div w:id="510412637">
          <w:marLeft w:val="0"/>
          <w:marRight w:val="0"/>
          <w:marTop w:val="0"/>
          <w:marBottom w:val="0"/>
          <w:divBdr>
            <w:top w:val="none" w:sz="0" w:space="0" w:color="auto"/>
            <w:left w:val="none" w:sz="0" w:space="0" w:color="auto"/>
            <w:bottom w:val="none" w:sz="0" w:space="0" w:color="auto"/>
            <w:right w:val="none" w:sz="0" w:space="0" w:color="auto"/>
          </w:divBdr>
        </w:div>
        <w:div w:id="15853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2</cp:revision>
  <cp:lastPrinted>2023-10-05T07:58:00Z</cp:lastPrinted>
  <dcterms:created xsi:type="dcterms:W3CDTF">2023-10-05T08:26:00Z</dcterms:created>
  <dcterms:modified xsi:type="dcterms:W3CDTF">2023-10-05T08:26:00Z</dcterms:modified>
</cp:coreProperties>
</file>