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2E7065" w:rsidTr="00791366">
        <w:trPr>
          <w:trHeight w:val="426"/>
        </w:trPr>
        <w:tc>
          <w:tcPr>
            <w:tcW w:w="4506" w:type="dxa"/>
          </w:tcPr>
          <w:p w:rsidR="00E9260A" w:rsidRPr="00BE70B4" w:rsidRDefault="00E9260A" w:rsidP="00E9260A">
            <w:pPr>
              <w:rPr>
                <w:rFonts w:ascii="Inter V" w:hAnsi="Inter V" w:cs="Times New Roman"/>
                <w:b/>
                <w:sz w:val="28"/>
                <w:szCs w:val="28"/>
              </w:rPr>
            </w:pPr>
          </w:p>
        </w:tc>
        <w:tc>
          <w:tcPr>
            <w:tcW w:w="5559" w:type="dxa"/>
          </w:tcPr>
          <w:p w:rsidR="00E9260A" w:rsidRDefault="00E9260A" w:rsidP="00E9260A">
            <w:pPr>
              <w:jc w:val="right"/>
              <w:rPr>
                <w:rFonts w:ascii="Times New Roman" w:hAnsi="Times New Roman" w:cs="Times New Roman"/>
                <w:b/>
                <w:sz w:val="28"/>
                <w:szCs w:val="28"/>
              </w:rPr>
            </w:pPr>
          </w:p>
        </w:tc>
      </w:tr>
      <w:tr w:rsidR="002E7065" w:rsidTr="00791366">
        <w:trPr>
          <w:trHeight w:val="994"/>
        </w:trPr>
        <w:tc>
          <w:tcPr>
            <w:tcW w:w="4506" w:type="dxa"/>
          </w:tcPr>
          <w:p w:rsidR="00257D3C" w:rsidRDefault="002E7065" w:rsidP="00E9260A">
            <w:pPr>
              <w:rPr>
                <w:rFonts w:ascii="Times New Roman" w:hAnsi="Times New Roman" w:cs="Times New Roman"/>
                <w:b/>
                <w:sz w:val="28"/>
                <w:szCs w:val="28"/>
              </w:rPr>
            </w:pPr>
            <w:r w:rsidRPr="002E7065">
              <w:rPr>
                <w:rFonts w:ascii="Times New Roman" w:hAnsi="Times New Roman" w:cs="Times New Roman"/>
                <w:b/>
                <w:noProof/>
                <w:sz w:val="28"/>
                <w:szCs w:val="28"/>
                <w:lang w:eastAsia="ru-RU"/>
              </w:rPr>
              <w:drawing>
                <wp:inline distT="0" distB="0" distL="0" distR="0">
                  <wp:extent cx="2226780" cy="942975"/>
                  <wp:effectExtent l="0" t="0" r="2540"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1727" cy="966243"/>
                          </a:xfrm>
                          <a:prstGeom prst="rect">
                            <a:avLst/>
                          </a:prstGeom>
                          <a:noFill/>
                          <a:ln>
                            <a:noFill/>
                          </a:ln>
                        </pic:spPr>
                      </pic:pic>
                    </a:graphicData>
                  </a:graphic>
                </wp:inline>
              </w:drawing>
            </w:r>
          </w:p>
        </w:tc>
        <w:tc>
          <w:tcPr>
            <w:tcW w:w="5559" w:type="dxa"/>
          </w:tcPr>
          <w:p w:rsidR="009A4EDF" w:rsidRDefault="009A4EDF" w:rsidP="009A4EDF">
            <w:pPr>
              <w:rPr>
                <w:rFonts w:cs="Times New Roman"/>
                <w:b/>
                <w:sz w:val="24"/>
                <w:szCs w:val="24"/>
              </w:rPr>
            </w:pPr>
          </w:p>
          <w:p w:rsidR="009A4EDF" w:rsidRPr="00BE70B4" w:rsidRDefault="009A4EDF" w:rsidP="002E1955">
            <w:pPr>
              <w:jc w:val="right"/>
              <w:rPr>
                <w:rFonts w:ascii="Inter V" w:hAnsi="Inter V" w:cs="Times New Roman"/>
                <w:b/>
              </w:rPr>
            </w:pPr>
          </w:p>
        </w:tc>
      </w:tr>
    </w:tbl>
    <w:p w:rsidR="00E734A6" w:rsidRPr="00283957" w:rsidRDefault="00FA6B3E" w:rsidP="00283957">
      <w:pPr>
        <w:tabs>
          <w:tab w:val="left" w:pos="567"/>
        </w:tabs>
        <w:spacing w:line="240" w:lineRule="auto"/>
        <w:jc w:val="right"/>
        <w:rPr>
          <w:rFonts w:ascii="Arial" w:hAnsi="Arial" w:cs="Arial"/>
          <w:color w:val="202122"/>
          <w:shd w:val="clear" w:color="auto" w:fill="FFFFFF"/>
        </w:rPr>
      </w:pPr>
      <w:r>
        <w:rPr>
          <w:rFonts w:ascii="Arial" w:hAnsi="Arial" w:cs="Arial"/>
          <w:color w:val="202122"/>
          <w:shd w:val="clear" w:color="auto" w:fill="FFFFFF"/>
        </w:rPr>
        <w:t>29</w:t>
      </w:r>
      <w:r w:rsidR="00D86EFD">
        <w:rPr>
          <w:rFonts w:ascii="Arial" w:hAnsi="Arial" w:cs="Arial"/>
          <w:color w:val="202122"/>
          <w:shd w:val="clear" w:color="auto" w:fill="FFFFFF"/>
        </w:rPr>
        <w:t xml:space="preserve"> декабря </w:t>
      </w:r>
      <w:r w:rsidR="00FD3F1A" w:rsidRPr="00FD3F1A">
        <w:rPr>
          <w:rFonts w:ascii="Arial" w:hAnsi="Arial" w:cs="Arial"/>
          <w:color w:val="202122"/>
          <w:shd w:val="clear" w:color="auto" w:fill="FFFFFF"/>
        </w:rPr>
        <w:t>2022 года</w:t>
      </w:r>
    </w:p>
    <w:p w:rsidR="00FA6B3E" w:rsidRPr="00FA6B3E" w:rsidRDefault="00FA6B3E" w:rsidP="00FA6B3E">
      <w:pPr>
        <w:tabs>
          <w:tab w:val="left" w:pos="567"/>
        </w:tabs>
        <w:spacing w:line="276" w:lineRule="auto"/>
        <w:jc w:val="both"/>
        <w:rPr>
          <w:rFonts w:ascii="Arial" w:hAnsi="Arial" w:cs="Arial"/>
          <w:b/>
        </w:rPr>
      </w:pPr>
      <w:r w:rsidRPr="00FA6B3E">
        <w:rPr>
          <w:rFonts w:ascii="Arial" w:hAnsi="Arial" w:cs="Arial"/>
          <w:b/>
        </w:rPr>
        <w:t xml:space="preserve">Рейтинг сервисов </w:t>
      </w:r>
      <w:proofErr w:type="spellStart"/>
      <w:r w:rsidRPr="00FA6B3E">
        <w:rPr>
          <w:rFonts w:ascii="Arial" w:hAnsi="Arial" w:cs="Arial"/>
          <w:b/>
        </w:rPr>
        <w:t>Росреестра</w:t>
      </w:r>
      <w:proofErr w:type="spellEnd"/>
    </w:p>
    <w:p w:rsidR="00FA6B3E" w:rsidRDefault="00FA6B3E" w:rsidP="00FA6B3E">
      <w:pPr>
        <w:tabs>
          <w:tab w:val="left" w:pos="567"/>
        </w:tabs>
        <w:spacing w:line="276" w:lineRule="auto"/>
        <w:jc w:val="both"/>
        <w:rPr>
          <w:rFonts w:ascii="Arial" w:hAnsi="Arial" w:cs="Arial"/>
        </w:rPr>
      </w:pP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 xml:space="preserve">Главное для чего нужны электронные сервисы </w:t>
      </w:r>
      <w:proofErr w:type="spellStart"/>
      <w:r w:rsidRPr="00FA6B3E">
        <w:rPr>
          <w:rFonts w:ascii="Arial" w:hAnsi="Arial" w:cs="Arial"/>
        </w:rPr>
        <w:t>Росреестра</w:t>
      </w:r>
      <w:proofErr w:type="spellEnd"/>
      <w:r w:rsidRPr="00FA6B3E">
        <w:rPr>
          <w:rFonts w:ascii="Arial" w:hAnsi="Arial" w:cs="Arial"/>
        </w:rPr>
        <w:t xml:space="preserve"> – чтобы вы могли бесплатно получить нужную информацию из официального источника. При этом не потребуется писать запросы, куда-то ехать или записываться на прием.</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 xml:space="preserve">Каждый сервис создан, чтобы помочь в конкретной жизненной ситуации. Перечень сервисов можно увидеть на портале </w:t>
      </w:r>
      <w:proofErr w:type="spellStart"/>
      <w:r w:rsidRPr="00FA6B3E">
        <w:rPr>
          <w:rFonts w:ascii="Arial" w:hAnsi="Arial" w:cs="Arial"/>
        </w:rPr>
        <w:t>Росреестра</w:t>
      </w:r>
      <w:proofErr w:type="spellEnd"/>
      <w:r w:rsidRPr="00FA6B3E">
        <w:rPr>
          <w:rFonts w:ascii="Arial" w:hAnsi="Arial" w:cs="Arial"/>
        </w:rPr>
        <w:t xml:space="preserve"> в разделе «Услуги и сервисы» или в Личном кабинете правообладателя на портале </w:t>
      </w:r>
      <w:proofErr w:type="spellStart"/>
      <w:r w:rsidRPr="00FA6B3E">
        <w:rPr>
          <w:rFonts w:ascii="Arial" w:hAnsi="Arial" w:cs="Arial"/>
        </w:rPr>
        <w:t>Росреестра</w:t>
      </w:r>
      <w:proofErr w:type="spellEnd"/>
      <w:r w:rsidRPr="00FA6B3E">
        <w:rPr>
          <w:rFonts w:ascii="Arial" w:hAnsi="Arial" w:cs="Arial"/>
        </w:rPr>
        <w:t>.</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 xml:space="preserve">Сегодня рассмотрим наиболее востребованные социальные сервисы на сайте </w:t>
      </w:r>
      <w:proofErr w:type="spellStart"/>
      <w:r w:rsidRPr="00FA6B3E">
        <w:rPr>
          <w:rFonts w:ascii="Arial" w:hAnsi="Arial" w:cs="Arial"/>
        </w:rPr>
        <w:t>Росреестра</w:t>
      </w:r>
      <w:proofErr w:type="spellEnd"/>
      <w:r w:rsidRPr="00FA6B3E">
        <w:rPr>
          <w:rFonts w:ascii="Arial" w:hAnsi="Arial" w:cs="Arial"/>
        </w:rPr>
        <w:t xml:space="preserve"> по итогам 2022 года.</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 xml:space="preserve">Очень популярным сервисом является «Справочная информация по объектам недвижимости в режиме </w:t>
      </w:r>
      <w:proofErr w:type="spellStart"/>
      <w:r w:rsidRPr="00FA6B3E">
        <w:rPr>
          <w:rFonts w:ascii="Arial" w:hAnsi="Arial" w:cs="Arial"/>
        </w:rPr>
        <w:t>online</w:t>
      </w:r>
      <w:proofErr w:type="spellEnd"/>
      <w:r w:rsidRPr="00FA6B3E">
        <w:rPr>
          <w:rFonts w:ascii="Arial" w:hAnsi="Arial" w:cs="Arial"/>
        </w:rPr>
        <w:t>». Он позволяет оперативно получить информацию о любом объекте недвижимости: точный адрес, площадь, кадастровую стоимость, год создания, а также наличие ограничений (обременений). Данные сведения будут полезны потенциальным покупателям для предварительной оценки объекта.</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 xml:space="preserve">Сервис «Проверка исполнения запроса» - на нем в любой момент можно узнать судьбу ваших документов, в том числе на каком этапе обработки они находятся. </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Сервис «Проверка электронного документа» поможет проверить электронный документ на подлинность, а также просмотреть в удобном для восприятия виде и распечатать сведения из реестра недвижимости.</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Сервис «Жизненные ситуации» позволяет в наглядной и доступной форме получить сведения о порядке действий при регистрации прав, совершении сделок с недвижимостью, а также при кадастровом учете.</w:t>
      </w:r>
      <w:bookmarkStart w:id="0" w:name="_GoBack"/>
      <w:bookmarkEnd w:id="0"/>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Публичная кадастровая карта также поможет найти сведения об объектах недвижимости, но при этом она дополнена графическими изображениями объектов на карте, границами, зонами. По клику на участок карты можно узнать такую информацию об объекте, как его вид, кадастровый номер, адрес, площадь, вид разрешенного использования и кадастровая стоимость, посмотреть конфигурацию земельного участка, соседних участков и многое другое.</w:t>
      </w:r>
    </w:p>
    <w:p w:rsidR="00FA6B3E" w:rsidRPr="00FA6B3E" w:rsidRDefault="00FA6B3E" w:rsidP="00FA6B3E">
      <w:pPr>
        <w:tabs>
          <w:tab w:val="left" w:pos="567"/>
        </w:tabs>
        <w:spacing w:line="276" w:lineRule="auto"/>
        <w:jc w:val="both"/>
        <w:rPr>
          <w:rFonts w:ascii="Arial" w:hAnsi="Arial" w:cs="Arial"/>
        </w:rPr>
      </w:pPr>
      <w:r w:rsidRPr="00FA6B3E">
        <w:rPr>
          <w:rFonts w:ascii="Arial" w:hAnsi="Arial" w:cs="Arial"/>
        </w:rPr>
        <w:t>Сервис «Земля для стройки». С его помощью можно найти участок под строительство в различных районах области и сразу подать заявку на предоставление такого участка.</w:t>
      </w:r>
    </w:p>
    <w:p w:rsidR="00FA6B3E" w:rsidRDefault="00FA6B3E" w:rsidP="00FA6B3E">
      <w:pPr>
        <w:tabs>
          <w:tab w:val="left" w:pos="567"/>
        </w:tabs>
        <w:spacing w:line="276" w:lineRule="auto"/>
        <w:jc w:val="both"/>
        <w:rPr>
          <w:rFonts w:ascii="Arial" w:hAnsi="Arial" w:cs="Arial"/>
        </w:rPr>
      </w:pPr>
      <w:r w:rsidRPr="00FA6B3E">
        <w:rPr>
          <w:rFonts w:ascii="Arial" w:hAnsi="Arial" w:cs="Arial"/>
        </w:rPr>
        <w:t xml:space="preserve">На сайте </w:t>
      </w:r>
      <w:proofErr w:type="spellStart"/>
      <w:r w:rsidRPr="00FA6B3E">
        <w:rPr>
          <w:rFonts w:ascii="Arial" w:hAnsi="Arial" w:cs="Arial"/>
        </w:rPr>
        <w:t>Росреестра</w:t>
      </w:r>
      <w:proofErr w:type="spellEnd"/>
      <w:r w:rsidRPr="00FA6B3E">
        <w:rPr>
          <w:rFonts w:ascii="Arial" w:hAnsi="Arial" w:cs="Arial"/>
        </w:rPr>
        <w:t xml:space="preserve"> есть и другие полезные электронные сервисы, например, Реестр кадастровых инженеров, Фонд данных кадастровой оценки и т.д. Если у вас появились вопросы о работе электронных сервисов </w:t>
      </w:r>
      <w:proofErr w:type="spellStart"/>
      <w:r w:rsidRPr="00FA6B3E">
        <w:rPr>
          <w:rFonts w:ascii="Arial" w:hAnsi="Arial" w:cs="Arial"/>
        </w:rPr>
        <w:t>Росреестра</w:t>
      </w:r>
      <w:proofErr w:type="spellEnd"/>
      <w:r w:rsidRPr="00FA6B3E">
        <w:rPr>
          <w:rFonts w:ascii="Arial" w:hAnsi="Arial" w:cs="Arial"/>
        </w:rPr>
        <w:t xml:space="preserve"> – звоните по бесплатному справочному телефону 8(3952)450-150.</w:t>
      </w:r>
    </w:p>
    <w:p w:rsidR="00380CEF" w:rsidRPr="005D45F7" w:rsidRDefault="00A20375" w:rsidP="00FA6B3E">
      <w:pPr>
        <w:tabs>
          <w:tab w:val="left" w:pos="567"/>
        </w:tabs>
        <w:spacing w:line="276" w:lineRule="auto"/>
        <w:jc w:val="both"/>
        <w:rPr>
          <w:rFonts w:ascii="Arial" w:hAnsi="Arial" w:cs="Arial"/>
          <w:color w:val="202122"/>
          <w:shd w:val="clear" w:color="auto" w:fill="FFFFFF"/>
        </w:rPr>
      </w:pPr>
      <w:r w:rsidRPr="007604EC">
        <w:rPr>
          <w:rFonts w:ascii="Arial" w:hAnsi="Arial" w:cs="Arial"/>
        </w:rPr>
        <w:br/>
      </w:r>
      <w:r w:rsidRPr="007604EC">
        <w:rPr>
          <w:rFonts w:ascii="Arial" w:hAnsi="Arial" w:cs="Arial"/>
          <w:i/>
          <w:iCs/>
        </w:rPr>
        <w:t xml:space="preserve">Пресс-служба Управления </w:t>
      </w:r>
      <w:proofErr w:type="spellStart"/>
      <w:r w:rsidRPr="007604EC">
        <w:rPr>
          <w:rFonts w:ascii="Arial" w:hAnsi="Arial" w:cs="Arial"/>
          <w:i/>
          <w:iCs/>
        </w:rPr>
        <w:t>Росреестра</w:t>
      </w:r>
      <w:proofErr w:type="spellEnd"/>
      <w:r w:rsidRPr="007604EC">
        <w:rPr>
          <w:rFonts w:ascii="Arial" w:hAnsi="Arial" w:cs="Arial"/>
          <w:i/>
          <w:iCs/>
        </w:rPr>
        <w:t xml:space="preserve"> по Иркутской области</w:t>
      </w:r>
    </w:p>
    <w:sectPr w:rsidR="00380CEF" w:rsidRPr="005D45F7" w:rsidSect="00F453A4">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ter V">
    <w:altName w:val="Cambria Math"/>
    <w:charset w:val="CC"/>
    <w:family w:val="auto"/>
    <w:pitch w:val="variable"/>
    <w:sig w:usb0="E0000AFF" w:usb1="5200A1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15793"/>
    <w:rsid w:val="00020FD0"/>
    <w:rsid w:val="000473E2"/>
    <w:rsid w:val="00050B0E"/>
    <w:rsid w:val="0005550B"/>
    <w:rsid w:val="000733F2"/>
    <w:rsid w:val="00076D2E"/>
    <w:rsid w:val="00087EC0"/>
    <w:rsid w:val="000B3E5A"/>
    <w:rsid w:val="000D5348"/>
    <w:rsid w:val="000D6B75"/>
    <w:rsid w:val="000E024D"/>
    <w:rsid w:val="000E38FD"/>
    <w:rsid w:val="000E7935"/>
    <w:rsid w:val="0010108F"/>
    <w:rsid w:val="00111CAB"/>
    <w:rsid w:val="00117C2F"/>
    <w:rsid w:val="0012234E"/>
    <w:rsid w:val="00145B53"/>
    <w:rsid w:val="00151933"/>
    <w:rsid w:val="00152FDE"/>
    <w:rsid w:val="00153A98"/>
    <w:rsid w:val="00161B46"/>
    <w:rsid w:val="00163688"/>
    <w:rsid w:val="00177237"/>
    <w:rsid w:val="00195E0C"/>
    <w:rsid w:val="001967E1"/>
    <w:rsid w:val="001A1627"/>
    <w:rsid w:val="001A1FBC"/>
    <w:rsid w:val="001A5D70"/>
    <w:rsid w:val="001B34B3"/>
    <w:rsid w:val="001B47EF"/>
    <w:rsid w:val="001E50DB"/>
    <w:rsid w:val="001F5E0C"/>
    <w:rsid w:val="002031CB"/>
    <w:rsid w:val="0020722E"/>
    <w:rsid w:val="00233942"/>
    <w:rsid w:val="00233E18"/>
    <w:rsid w:val="00257D3C"/>
    <w:rsid w:val="00266C64"/>
    <w:rsid w:val="00275983"/>
    <w:rsid w:val="002768DA"/>
    <w:rsid w:val="00280149"/>
    <w:rsid w:val="00283957"/>
    <w:rsid w:val="0028396A"/>
    <w:rsid w:val="002844D3"/>
    <w:rsid w:val="002869D2"/>
    <w:rsid w:val="00293F23"/>
    <w:rsid w:val="002A4788"/>
    <w:rsid w:val="002A79C1"/>
    <w:rsid w:val="002B4212"/>
    <w:rsid w:val="002C0A8E"/>
    <w:rsid w:val="002C5AC2"/>
    <w:rsid w:val="002E1491"/>
    <w:rsid w:val="002E1955"/>
    <w:rsid w:val="002E7065"/>
    <w:rsid w:val="002F2B95"/>
    <w:rsid w:val="002F5BD3"/>
    <w:rsid w:val="002F7B0A"/>
    <w:rsid w:val="003116F4"/>
    <w:rsid w:val="003275D9"/>
    <w:rsid w:val="00327E6D"/>
    <w:rsid w:val="00374FAB"/>
    <w:rsid w:val="00380CEF"/>
    <w:rsid w:val="00385199"/>
    <w:rsid w:val="00390214"/>
    <w:rsid w:val="003A37AC"/>
    <w:rsid w:val="003A55F1"/>
    <w:rsid w:val="003C0F4F"/>
    <w:rsid w:val="003C12B3"/>
    <w:rsid w:val="003C1E05"/>
    <w:rsid w:val="003D4D97"/>
    <w:rsid w:val="003D5EB7"/>
    <w:rsid w:val="003E0D51"/>
    <w:rsid w:val="003E53AA"/>
    <w:rsid w:val="003E7431"/>
    <w:rsid w:val="003F09A3"/>
    <w:rsid w:val="003F0D79"/>
    <w:rsid w:val="003F20E2"/>
    <w:rsid w:val="003F2846"/>
    <w:rsid w:val="00404F8E"/>
    <w:rsid w:val="0040674A"/>
    <w:rsid w:val="004254EC"/>
    <w:rsid w:val="00425E55"/>
    <w:rsid w:val="00430310"/>
    <w:rsid w:val="00430651"/>
    <w:rsid w:val="00450837"/>
    <w:rsid w:val="00473B17"/>
    <w:rsid w:val="00480D62"/>
    <w:rsid w:val="0048693A"/>
    <w:rsid w:val="00490AA1"/>
    <w:rsid w:val="00492179"/>
    <w:rsid w:val="004D153B"/>
    <w:rsid w:val="004D4CA2"/>
    <w:rsid w:val="004D7001"/>
    <w:rsid w:val="004E00F8"/>
    <w:rsid w:val="004E01DA"/>
    <w:rsid w:val="004E35A7"/>
    <w:rsid w:val="004E6E0E"/>
    <w:rsid w:val="004F5978"/>
    <w:rsid w:val="00503E7A"/>
    <w:rsid w:val="00507ACB"/>
    <w:rsid w:val="0052124C"/>
    <w:rsid w:val="00525F4C"/>
    <w:rsid w:val="005355AC"/>
    <w:rsid w:val="00535ADA"/>
    <w:rsid w:val="00537FBF"/>
    <w:rsid w:val="005464EE"/>
    <w:rsid w:val="0054753C"/>
    <w:rsid w:val="00550C6C"/>
    <w:rsid w:val="005515C6"/>
    <w:rsid w:val="00561F76"/>
    <w:rsid w:val="00570F8F"/>
    <w:rsid w:val="0057152A"/>
    <w:rsid w:val="005731ED"/>
    <w:rsid w:val="00574310"/>
    <w:rsid w:val="00574F68"/>
    <w:rsid w:val="00587EB7"/>
    <w:rsid w:val="005A3097"/>
    <w:rsid w:val="005A637C"/>
    <w:rsid w:val="005B40C2"/>
    <w:rsid w:val="005B5A40"/>
    <w:rsid w:val="005B5F1A"/>
    <w:rsid w:val="005C46D0"/>
    <w:rsid w:val="005D1F33"/>
    <w:rsid w:val="005D45F7"/>
    <w:rsid w:val="005E08C7"/>
    <w:rsid w:val="005E504D"/>
    <w:rsid w:val="005F273E"/>
    <w:rsid w:val="005F4205"/>
    <w:rsid w:val="00601012"/>
    <w:rsid w:val="00604F6E"/>
    <w:rsid w:val="00612666"/>
    <w:rsid w:val="00627EA4"/>
    <w:rsid w:val="00692BC2"/>
    <w:rsid w:val="00694BCC"/>
    <w:rsid w:val="006A1C36"/>
    <w:rsid w:val="006A228A"/>
    <w:rsid w:val="006B6928"/>
    <w:rsid w:val="006C315C"/>
    <w:rsid w:val="006C7669"/>
    <w:rsid w:val="006E783D"/>
    <w:rsid w:val="006F02BD"/>
    <w:rsid w:val="00732DF7"/>
    <w:rsid w:val="00745053"/>
    <w:rsid w:val="00750EA2"/>
    <w:rsid w:val="007604EC"/>
    <w:rsid w:val="00767A6E"/>
    <w:rsid w:val="00791366"/>
    <w:rsid w:val="007C03D1"/>
    <w:rsid w:val="007C1013"/>
    <w:rsid w:val="007C20EB"/>
    <w:rsid w:val="007E0AEE"/>
    <w:rsid w:val="007E14D3"/>
    <w:rsid w:val="007E7901"/>
    <w:rsid w:val="007F2249"/>
    <w:rsid w:val="007F397D"/>
    <w:rsid w:val="008043B6"/>
    <w:rsid w:val="00816776"/>
    <w:rsid w:val="00826876"/>
    <w:rsid w:val="0083670F"/>
    <w:rsid w:val="00852076"/>
    <w:rsid w:val="008920C7"/>
    <w:rsid w:val="008964FB"/>
    <w:rsid w:val="008A40C6"/>
    <w:rsid w:val="008A48F6"/>
    <w:rsid w:val="008D3536"/>
    <w:rsid w:val="008E0A69"/>
    <w:rsid w:val="008F22B4"/>
    <w:rsid w:val="008F4A97"/>
    <w:rsid w:val="008F7B5D"/>
    <w:rsid w:val="00906099"/>
    <w:rsid w:val="0090745F"/>
    <w:rsid w:val="0091174D"/>
    <w:rsid w:val="00914290"/>
    <w:rsid w:val="00935ECD"/>
    <w:rsid w:val="00955B40"/>
    <w:rsid w:val="00961FA9"/>
    <w:rsid w:val="00973F52"/>
    <w:rsid w:val="0097589D"/>
    <w:rsid w:val="00977AD2"/>
    <w:rsid w:val="0098459C"/>
    <w:rsid w:val="009A10B0"/>
    <w:rsid w:val="009A4EDF"/>
    <w:rsid w:val="009B587F"/>
    <w:rsid w:val="009C322F"/>
    <w:rsid w:val="009D531D"/>
    <w:rsid w:val="009D5B98"/>
    <w:rsid w:val="009E787C"/>
    <w:rsid w:val="00A07941"/>
    <w:rsid w:val="00A12CD8"/>
    <w:rsid w:val="00A1366B"/>
    <w:rsid w:val="00A15B55"/>
    <w:rsid w:val="00A20375"/>
    <w:rsid w:val="00A20FA0"/>
    <w:rsid w:val="00A22619"/>
    <w:rsid w:val="00A31950"/>
    <w:rsid w:val="00A31E41"/>
    <w:rsid w:val="00A34386"/>
    <w:rsid w:val="00A43F96"/>
    <w:rsid w:val="00A52964"/>
    <w:rsid w:val="00A61122"/>
    <w:rsid w:val="00A7690D"/>
    <w:rsid w:val="00A9712D"/>
    <w:rsid w:val="00AA0E3F"/>
    <w:rsid w:val="00AA3242"/>
    <w:rsid w:val="00AA5EE9"/>
    <w:rsid w:val="00AA6C1B"/>
    <w:rsid w:val="00AC1B10"/>
    <w:rsid w:val="00AC4C1D"/>
    <w:rsid w:val="00AC7E3C"/>
    <w:rsid w:val="00AD0597"/>
    <w:rsid w:val="00AD6319"/>
    <w:rsid w:val="00AE5D74"/>
    <w:rsid w:val="00AF0A41"/>
    <w:rsid w:val="00AF52BF"/>
    <w:rsid w:val="00B014F0"/>
    <w:rsid w:val="00B116C0"/>
    <w:rsid w:val="00B20645"/>
    <w:rsid w:val="00B22C16"/>
    <w:rsid w:val="00B27FCD"/>
    <w:rsid w:val="00B43D67"/>
    <w:rsid w:val="00B43E5C"/>
    <w:rsid w:val="00B675DD"/>
    <w:rsid w:val="00B67C03"/>
    <w:rsid w:val="00B7673D"/>
    <w:rsid w:val="00B81DC5"/>
    <w:rsid w:val="00B91482"/>
    <w:rsid w:val="00BA00C4"/>
    <w:rsid w:val="00BA147C"/>
    <w:rsid w:val="00BB0D21"/>
    <w:rsid w:val="00BD044E"/>
    <w:rsid w:val="00BE70B4"/>
    <w:rsid w:val="00C035D9"/>
    <w:rsid w:val="00C05863"/>
    <w:rsid w:val="00C10BDC"/>
    <w:rsid w:val="00C2715A"/>
    <w:rsid w:val="00C33350"/>
    <w:rsid w:val="00C342E3"/>
    <w:rsid w:val="00C42FFC"/>
    <w:rsid w:val="00C45A3A"/>
    <w:rsid w:val="00C45CB3"/>
    <w:rsid w:val="00C520D9"/>
    <w:rsid w:val="00C633AA"/>
    <w:rsid w:val="00CB26B9"/>
    <w:rsid w:val="00CC10C4"/>
    <w:rsid w:val="00CD2293"/>
    <w:rsid w:val="00CF1323"/>
    <w:rsid w:val="00CF3F35"/>
    <w:rsid w:val="00CF6653"/>
    <w:rsid w:val="00D0032C"/>
    <w:rsid w:val="00D05021"/>
    <w:rsid w:val="00D35407"/>
    <w:rsid w:val="00D519EC"/>
    <w:rsid w:val="00D55626"/>
    <w:rsid w:val="00D67CA2"/>
    <w:rsid w:val="00D86EFD"/>
    <w:rsid w:val="00DA1290"/>
    <w:rsid w:val="00DB32EA"/>
    <w:rsid w:val="00DE466C"/>
    <w:rsid w:val="00DE587F"/>
    <w:rsid w:val="00DE7378"/>
    <w:rsid w:val="00DF162F"/>
    <w:rsid w:val="00E06F96"/>
    <w:rsid w:val="00E11924"/>
    <w:rsid w:val="00E129D1"/>
    <w:rsid w:val="00E23287"/>
    <w:rsid w:val="00E3101D"/>
    <w:rsid w:val="00E34598"/>
    <w:rsid w:val="00E51CDD"/>
    <w:rsid w:val="00E61E8A"/>
    <w:rsid w:val="00E711C9"/>
    <w:rsid w:val="00E734A6"/>
    <w:rsid w:val="00E85F59"/>
    <w:rsid w:val="00E9260A"/>
    <w:rsid w:val="00EB415D"/>
    <w:rsid w:val="00EB6CDB"/>
    <w:rsid w:val="00EC603C"/>
    <w:rsid w:val="00EC7434"/>
    <w:rsid w:val="00ED2E8C"/>
    <w:rsid w:val="00ED5E76"/>
    <w:rsid w:val="00EE3F5C"/>
    <w:rsid w:val="00EF037A"/>
    <w:rsid w:val="00EF2A33"/>
    <w:rsid w:val="00EF5C69"/>
    <w:rsid w:val="00F23C50"/>
    <w:rsid w:val="00F416B3"/>
    <w:rsid w:val="00F453A4"/>
    <w:rsid w:val="00F505DF"/>
    <w:rsid w:val="00F5763B"/>
    <w:rsid w:val="00F63297"/>
    <w:rsid w:val="00F64D4C"/>
    <w:rsid w:val="00F93DA2"/>
    <w:rsid w:val="00FA6B3E"/>
    <w:rsid w:val="00FB7F53"/>
    <w:rsid w:val="00FC353F"/>
    <w:rsid w:val="00FD3F1A"/>
    <w:rsid w:val="00FD5C75"/>
    <w:rsid w:val="00FE5793"/>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5C01"/>
  <w15:chartTrackingRefBased/>
  <w15:docId w15:val="{7DFD4786-41AD-4D89-9978-0F35772A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5F27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2</cp:revision>
  <cp:lastPrinted>2022-12-01T01:37:00Z</cp:lastPrinted>
  <dcterms:created xsi:type="dcterms:W3CDTF">2022-12-28T07:21:00Z</dcterms:created>
  <dcterms:modified xsi:type="dcterms:W3CDTF">2022-12-28T07:21:00Z</dcterms:modified>
</cp:coreProperties>
</file>