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78C" w:rsidRDefault="001F078C" w:rsidP="009A17C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  <w:bdr w:val="none" w:sz="0" w:space="0" w:color="auto" w:frame="1"/>
        </w:rPr>
      </w:pPr>
      <w:r>
        <w:rPr>
          <w:rFonts w:ascii="Times New Roman" w:hAnsi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ПОЯСНИТЕЛЬНАЯ ЗАПИСКА </w:t>
      </w:r>
    </w:p>
    <w:p w:rsidR="001F078C" w:rsidRPr="004A146F" w:rsidRDefault="001F078C" w:rsidP="009A17C8">
      <w:pPr>
        <w:spacing w:after="0" w:line="240" w:lineRule="auto"/>
        <w:jc w:val="center"/>
        <w:rPr>
          <w:rFonts w:ascii="Tahoma" w:hAnsi="Tahoma" w:cs="Tahoma"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  <w:sz w:val="27"/>
          <w:szCs w:val="27"/>
          <w:bdr w:val="none" w:sz="0" w:space="0" w:color="auto" w:frame="1"/>
        </w:rPr>
        <w:t>К ПРЕДВАРИТЕЛЬНЫМ ИТОГАМ СОЦИАЛЬНО- ЭКОНОМИЧЕСКОГО РАЗВИТИЯ ИКЕЙСКОГО СЕЛЬСКОГО ПОСЕЛЕНИЯ ЗА 6 МЕСЯЧЦЕВ 2020 ГОДА И ОЖИДАЕМЫЕ ИТОГИ СОЦИАЛЬНО – ЭКОНОМИЧЕСКОГО РАЗВИТИЯ ИКЕЙСКОГО СЕЛЬСКОГО ПОСЕЛЕНИЯ на 2020 год</w:t>
      </w:r>
    </w:p>
    <w:p w:rsidR="001F078C" w:rsidRDefault="001F078C" w:rsidP="004A146F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bdr w:val="none" w:sz="0" w:space="0" w:color="auto" w:frame="1"/>
        </w:rPr>
      </w:pPr>
    </w:p>
    <w:p w:rsidR="001F078C" w:rsidRDefault="001F078C" w:rsidP="0001346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основу при разработке отчета о предварительных итогах социально-экономического развития Икейского сельского поселения за шесть месяцев 2019 года взяты статистические данные, отчеты за истекший период и данные об исполнении бюджета Икейского сельского поселения, а также результаты анализа экономического развития организаций, действующих на территории поселения, тенденции развития социальной сферы поселения.</w:t>
      </w:r>
      <w:r w:rsidRPr="00FA1AAE">
        <w:rPr>
          <w:rFonts w:ascii="Times New Roman" w:hAnsi="Times New Roman"/>
          <w:sz w:val="28"/>
          <w:szCs w:val="28"/>
        </w:rPr>
        <w:t xml:space="preserve"> </w:t>
      </w:r>
    </w:p>
    <w:p w:rsidR="001F078C" w:rsidRDefault="001F078C" w:rsidP="00491D9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целью социально-экономического развития сельского поселения является улучшение качества жизни населения. Этот процесс имеет три важнейшие составляющие:</w:t>
      </w:r>
    </w:p>
    <w:p w:rsidR="001F078C" w:rsidRDefault="001F078C" w:rsidP="00491D9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доходов, улучшение здоровья населения, повышение уровня его образования и обеспечение безопасности;</w:t>
      </w:r>
    </w:p>
    <w:p w:rsidR="001F078C" w:rsidRDefault="001F078C" w:rsidP="00491D9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условий, способствующих росту самоуважения людей;</w:t>
      </w:r>
    </w:p>
    <w:p w:rsidR="001F078C" w:rsidRDefault="001F078C" w:rsidP="00491D9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увеличение степени личной свободы, в том числе экономической.</w:t>
      </w:r>
    </w:p>
    <w:p w:rsidR="001F078C" w:rsidRPr="00476B64" w:rsidRDefault="001F078C" w:rsidP="00EC1408">
      <w:pPr>
        <w:tabs>
          <w:tab w:val="left" w:leader="underscore" w:pos="94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76B64">
        <w:rPr>
          <w:rFonts w:ascii="Times New Roman CYR" w:hAnsi="Times New Roman CYR" w:cs="Times New Roman CYR"/>
          <w:sz w:val="28"/>
          <w:szCs w:val="28"/>
        </w:rPr>
        <w:t xml:space="preserve">В целом по отчету </w:t>
      </w:r>
      <w:r>
        <w:rPr>
          <w:rFonts w:ascii="Times New Roman CYR" w:hAnsi="Times New Roman CYR" w:cs="Times New Roman CYR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предварительных итогах социально-экономического развития Икейского сельского поселения за шесть месяцев 2020 года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76B64">
        <w:rPr>
          <w:rFonts w:ascii="Times New Roman CYR" w:hAnsi="Times New Roman CYR" w:cs="Times New Roman CYR"/>
          <w:sz w:val="28"/>
          <w:szCs w:val="28"/>
        </w:rPr>
        <w:t>характерна положительная тенденция изменения</w:t>
      </w:r>
      <w:r>
        <w:rPr>
          <w:rFonts w:ascii="Times New Roman CYR" w:hAnsi="Times New Roman CYR" w:cs="Times New Roman CYR"/>
          <w:sz w:val="28"/>
          <w:szCs w:val="28"/>
        </w:rPr>
        <w:t xml:space="preserve"> показателей, по сравнению с 2020</w:t>
      </w:r>
      <w:r w:rsidRPr="00476B64">
        <w:rPr>
          <w:rFonts w:ascii="Times New Roman CYR" w:hAnsi="Times New Roman CYR" w:cs="Times New Roman CYR"/>
          <w:sz w:val="28"/>
          <w:szCs w:val="28"/>
        </w:rPr>
        <w:t xml:space="preserve"> годом, обеспечивающая устойчивый экономический рост и финансовую стабильность для дальнейшего развития поселения.</w:t>
      </w:r>
    </w:p>
    <w:p w:rsidR="001F078C" w:rsidRPr="00476B64" w:rsidRDefault="001F078C" w:rsidP="00491D90">
      <w:pPr>
        <w:autoSpaceDE w:val="0"/>
        <w:autoSpaceDN w:val="0"/>
        <w:adjustRightInd w:val="0"/>
        <w:spacing w:after="0" w:line="240" w:lineRule="auto"/>
        <w:ind w:left="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76B64">
        <w:rPr>
          <w:rFonts w:ascii="Times New Roman CYR" w:hAnsi="Times New Roman CYR" w:cs="Times New Roman CYR"/>
          <w:b/>
          <w:bCs/>
          <w:sz w:val="28"/>
          <w:szCs w:val="28"/>
        </w:rPr>
        <w:t>Демографические показатели</w:t>
      </w:r>
    </w:p>
    <w:p w:rsidR="001F078C" w:rsidRPr="00476B64" w:rsidRDefault="001F078C" w:rsidP="00491D90">
      <w:pPr>
        <w:tabs>
          <w:tab w:val="left" w:leader="underscore" w:pos="6697"/>
        </w:tabs>
        <w:autoSpaceDE w:val="0"/>
        <w:autoSpaceDN w:val="0"/>
        <w:adjustRightInd w:val="0"/>
        <w:spacing w:after="0" w:line="240" w:lineRule="auto"/>
        <w:ind w:firstLine="620"/>
        <w:jc w:val="both"/>
        <w:rPr>
          <w:rFonts w:ascii="Times New Roman CYR" w:hAnsi="Times New Roman CYR" w:cs="Times New Roman CYR"/>
          <w:sz w:val="28"/>
          <w:szCs w:val="28"/>
        </w:rPr>
      </w:pPr>
      <w:r w:rsidRPr="00476B64">
        <w:rPr>
          <w:rFonts w:ascii="Times New Roman CYR" w:hAnsi="Times New Roman CYR" w:cs="Times New Roman CYR"/>
          <w:sz w:val="28"/>
          <w:szCs w:val="28"/>
        </w:rPr>
        <w:t>Социальн</w:t>
      </w:r>
      <w:r>
        <w:rPr>
          <w:rFonts w:ascii="Times New Roman CYR" w:hAnsi="Times New Roman CYR" w:cs="Times New Roman CYR"/>
          <w:sz w:val="28"/>
          <w:szCs w:val="28"/>
        </w:rPr>
        <w:t>о-экономическое развитие Икей</w:t>
      </w:r>
      <w:r w:rsidRPr="00476B64">
        <w:rPr>
          <w:rFonts w:ascii="Times New Roman CYR" w:hAnsi="Times New Roman CYR" w:cs="Times New Roman CYR"/>
          <w:sz w:val="28"/>
          <w:szCs w:val="28"/>
        </w:rPr>
        <w:t>ского сельского поселения</w:t>
      </w:r>
    </w:p>
    <w:p w:rsidR="001F078C" w:rsidRPr="00476B64" w:rsidRDefault="001F078C" w:rsidP="00491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76B64">
        <w:rPr>
          <w:rFonts w:ascii="Times New Roman CYR" w:hAnsi="Times New Roman CYR" w:cs="Times New Roman CYR"/>
          <w:sz w:val="28"/>
          <w:szCs w:val="28"/>
        </w:rPr>
        <w:t>определяется совокупностью внешних и внутренних условий, одним из которых является демографическая ситуация.</w:t>
      </w:r>
    </w:p>
    <w:p w:rsidR="001F078C" w:rsidRPr="00476B64" w:rsidRDefault="001F078C" w:rsidP="00EC1408">
      <w:pPr>
        <w:tabs>
          <w:tab w:val="left" w:leader="underscore" w:pos="5742"/>
          <w:tab w:val="left" w:leader="underscore" w:pos="86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</w:t>
      </w:r>
      <w:r w:rsidRPr="00476B64"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сленность населения на 01.01.2020 года составила 1358 человек,</w:t>
      </w:r>
      <w:r w:rsidRPr="00476B64">
        <w:rPr>
          <w:rFonts w:ascii="Times New Roman CYR" w:hAnsi="Times New Roman CYR" w:cs="Times New Roman CYR"/>
          <w:sz w:val="28"/>
          <w:szCs w:val="28"/>
        </w:rPr>
        <w:t xml:space="preserve"> в сравнении с аналогичным период </w:t>
      </w:r>
      <w:r w:rsidRPr="00476B6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19</w:t>
      </w:r>
      <w:r>
        <w:rPr>
          <w:rFonts w:ascii="Times New Roman CYR" w:hAnsi="Times New Roman CYR" w:cs="Times New Roman CYR"/>
          <w:sz w:val="28"/>
          <w:szCs w:val="28"/>
        </w:rPr>
        <w:t>года произошло снижение на 8 человек</w:t>
      </w:r>
      <w:r w:rsidRPr="009C1F2E">
        <w:rPr>
          <w:rFonts w:ascii="Times New Roman" w:hAnsi="Times New Roman"/>
          <w:sz w:val="28"/>
          <w:szCs w:val="28"/>
        </w:rPr>
        <w:t>. В июне-июле 2019 года на территории Икейского сельского поселения произошла чрезвычайная ситуация, в связи с паводком часть с. Икей попало в зону подтопления. Жителям с. Икей попавшим в зону подтопления были выплачены социальные выплаты, чьи дома были признаны непригодными получили выплаты на приобретение другого жилья. Часть граждан приобрели жилые помещения за пределами территории сельского поселения, что привело к снижению численности населения.</w:t>
      </w:r>
    </w:p>
    <w:p w:rsidR="001F078C" w:rsidRPr="00476B64" w:rsidRDefault="001F078C" w:rsidP="00013463">
      <w:pPr>
        <w:tabs>
          <w:tab w:val="left" w:leader="underscore" w:pos="1733"/>
          <w:tab w:val="left" w:leader="underscore" w:pos="4673"/>
          <w:tab w:val="left" w:leader="underscore" w:pos="77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76B64">
        <w:rPr>
          <w:rFonts w:ascii="Times New Roman CYR" w:hAnsi="Times New Roman CYR" w:cs="Times New Roman CYR"/>
          <w:sz w:val="28"/>
          <w:szCs w:val="28"/>
        </w:rPr>
        <w:t xml:space="preserve">С учетом </w:t>
      </w:r>
      <w:r>
        <w:rPr>
          <w:rFonts w:ascii="Times New Roman CYR" w:hAnsi="Times New Roman CYR" w:cs="Times New Roman CYR"/>
          <w:sz w:val="28"/>
          <w:szCs w:val="28"/>
        </w:rPr>
        <w:t>всех факторов естественной прибыли не</w:t>
      </w:r>
      <w:r w:rsidRPr="00476B64">
        <w:rPr>
          <w:rFonts w:ascii="Times New Roman CYR" w:hAnsi="Times New Roman CYR" w:cs="Times New Roman CYR"/>
          <w:sz w:val="28"/>
          <w:szCs w:val="28"/>
        </w:rPr>
        <w:t xml:space="preserve"> прогнозируется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476B64">
        <w:rPr>
          <w:rFonts w:ascii="Times New Roman CYR" w:hAnsi="Times New Roman CYR" w:cs="Times New Roman CYR"/>
          <w:sz w:val="28"/>
          <w:szCs w:val="28"/>
        </w:rPr>
        <w:t xml:space="preserve"> рост среднегодовой численн</w:t>
      </w:r>
      <w:r>
        <w:rPr>
          <w:rFonts w:ascii="Times New Roman CYR" w:hAnsi="Times New Roman CYR" w:cs="Times New Roman CYR"/>
          <w:sz w:val="28"/>
          <w:szCs w:val="28"/>
        </w:rPr>
        <w:t>ости постоянного населения в 2020</w:t>
      </w:r>
      <w:r w:rsidRPr="00476B64">
        <w:rPr>
          <w:rFonts w:ascii="Times New Roman CYR" w:hAnsi="Times New Roman CYR" w:cs="Times New Roman CYR"/>
          <w:sz w:val="28"/>
          <w:szCs w:val="28"/>
        </w:rPr>
        <w:t xml:space="preserve"> году </w:t>
      </w:r>
      <w:r>
        <w:rPr>
          <w:rFonts w:ascii="Times New Roman CYR" w:hAnsi="Times New Roman CYR" w:cs="Times New Roman CYR"/>
          <w:sz w:val="28"/>
          <w:szCs w:val="28"/>
        </w:rPr>
        <w:t xml:space="preserve">считаем не увеличится, так как смертность даже превышает рождаемость. Несмотря на </w:t>
      </w:r>
    </w:p>
    <w:p w:rsidR="001F078C" w:rsidRPr="00EC1408" w:rsidRDefault="001F078C" w:rsidP="00491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стимулирование</w:t>
      </w:r>
      <w:r w:rsidRPr="00476B64">
        <w:rPr>
          <w:rFonts w:ascii="Times New Roman CYR" w:hAnsi="Times New Roman CYR" w:cs="Times New Roman CYR"/>
          <w:bCs/>
          <w:sz w:val="28"/>
          <w:szCs w:val="28"/>
        </w:rPr>
        <w:t xml:space="preserve"> рождаемости </w:t>
      </w:r>
      <w:r>
        <w:rPr>
          <w:rFonts w:ascii="Times New Roman CYR" w:hAnsi="Times New Roman CYR" w:cs="Times New Roman CYR"/>
          <w:bCs/>
          <w:sz w:val="28"/>
          <w:szCs w:val="28"/>
        </w:rPr>
        <w:t>и</w:t>
      </w:r>
      <w:r w:rsidRPr="00476B64">
        <w:rPr>
          <w:rFonts w:ascii="Times New Roman CYR" w:hAnsi="Times New Roman CYR" w:cs="Times New Roman CYR"/>
          <w:bCs/>
          <w:sz w:val="28"/>
          <w:szCs w:val="28"/>
        </w:rPr>
        <w:t xml:space="preserve"> укрепление института семьи, рост благосостояния населения, организация социальной защиты и материальной помощи молодым, многодетным и малообеспеченным семьям. </w:t>
      </w:r>
      <w:r w:rsidRPr="00476B64">
        <w:rPr>
          <w:rFonts w:ascii="Times New Roman CYR" w:hAnsi="Times New Roman CYR" w:cs="Times New Roman CYR"/>
          <w:bCs/>
          <w:color w:val="000000"/>
          <w:sz w:val="28"/>
          <w:szCs w:val="28"/>
          <w:highlight w:val="white"/>
        </w:rPr>
        <w:t>Дальнейшее старение населения рассматривается как неблагоприятный фактор, увеличивающий демографическую нагрузку (соотношение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476B64">
        <w:rPr>
          <w:rFonts w:ascii="Times New Roman CYR" w:hAnsi="Times New Roman CYR" w:cs="Times New Roman CYR"/>
          <w:sz w:val="28"/>
          <w:szCs w:val="28"/>
        </w:rPr>
        <w:t>численности нетрудоспособного и трудоспособного возрастов) на трудоспособное население.</w:t>
      </w:r>
    </w:p>
    <w:p w:rsidR="001F078C" w:rsidRPr="00476B64" w:rsidRDefault="001F078C" w:rsidP="00491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76B64">
        <w:rPr>
          <w:rFonts w:ascii="Times New Roman CYR" w:hAnsi="Times New Roman CYR" w:cs="Times New Roman CYR"/>
          <w:b/>
          <w:bCs/>
          <w:sz w:val="28"/>
          <w:szCs w:val="28"/>
        </w:rPr>
        <w:t>Промышленное производство</w:t>
      </w:r>
    </w:p>
    <w:p w:rsidR="001F078C" w:rsidRPr="00476B64" w:rsidRDefault="001F078C" w:rsidP="000134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76B64">
        <w:rPr>
          <w:rFonts w:ascii="Times New Roman CYR" w:hAnsi="Times New Roman CYR" w:cs="Times New Roman CYR"/>
          <w:sz w:val="28"/>
          <w:szCs w:val="28"/>
        </w:rPr>
        <w:t>Промышленное производство на территории сельского поселения отсутствует.</w:t>
      </w:r>
    </w:p>
    <w:p w:rsidR="001F078C" w:rsidRPr="00476B64" w:rsidRDefault="001F078C" w:rsidP="00491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76B64">
        <w:rPr>
          <w:rFonts w:ascii="Times New Roman CYR" w:hAnsi="Times New Roman CYR" w:cs="Times New Roman CYR"/>
          <w:b/>
          <w:bCs/>
          <w:sz w:val="28"/>
          <w:szCs w:val="28"/>
        </w:rPr>
        <w:t>Сельское хозяйство</w:t>
      </w:r>
    </w:p>
    <w:p w:rsidR="001F078C" w:rsidRPr="009C1F2E" w:rsidRDefault="001F078C" w:rsidP="009C1F2E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C1F2E">
        <w:rPr>
          <w:rFonts w:ascii="Times New Roman" w:hAnsi="Times New Roman"/>
          <w:sz w:val="28"/>
          <w:szCs w:val="28"/>
        </w:rPr>
        <w:t xml:space="preserve">В 2020г. сельское хозяйство Икейского сельского поселения представлено 5 крестьянскими (фермерскими) хозяйствами, 474 личными подсобными хозяйствами населения.  КФХ за 2019г. в связи с паводковой ситуацией получили выручки от реализации продукции на 9,1 мил. руб., что на 26,1% меньше выручки 2018г., при благоприятных погодных условиях в 2020 году планируется получить выручки 10,5 мил. руб., в 2020 году ожидается получить 10,5 мил. руб. к 2023 году  планируется увеличить выручку до 11,8 мил. руб.  </w:t>
      </w:r>
    </w:p>
    <w:p w:rsidR="001F078C" w:rsidRPr="009C1F2E" w:rsidRDefault="001F078C" w:rsidP="009C1F2E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C1F2E">
        <w:rPr>
          <w:rFonts w:ascii="Times New Roman" w:hAnsi="Times New Roman"/>
          <w:sz w:val="28"/>
          <w:szCs w:val="28"/>
        </w:rPr>
        <w:t>Среднесписочная численность работников сельского хозяйства в 2019 году составляла 5 человек, а в 2020 году по данным КФХ уже составл</w:t>
      </w:r>
      <w:r>
        <w:rPr>
          <w:rFonts w:ascii="Times New Roman" w:hAnsi="Times New Roman"/>
          <w:sz w:val="28"/>
          <w:szCs w:val="28"/>
        </w:rPr>
        <w:t>яет 11 человек.</w:t>
      </w:r>
    </w:p>
    <w:p w:rsidR="001F078C" w:rsidRPr="00476B64" w:rsidRDefault="001F078C" w:rsidP="009C1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76B64">
        <w:rPr>
          <w:rFonts w:ascii="Times New Roman CYR" w:hAnsi="Times New Roman CYR" w:cs="Times New Roman CYR"/>
          <w:sz w:val="28"/>
          <w:szCs w:val="28"/>
        </w:rPr>
        <w:t>Реализация сельскохозяйственной продукции проводится</w:t>
      </w:r>
      <w:r>
        <w:rPr>
          <w:rFonts w:ascii="Times New Roman CYR" w:hAnsi="Times New Roman CYR" w:cs="Times New Roman CYR"/>
          <w:sz w:val="28"/>
          <w:szCs w:val="28"/>
        </w:rPr>
        <w:t xml:space="preserve"> как на территории нашего поселения, так и за его</w:t>
      </w:r>
      <w:r w:rsidRPr="00476B6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пределами. </w:t>
      </w:r>
    </w:p>
    <w:p w:rsidR="001F078C" w:rsidRPr="00476B64" w:rsidRDefault="001F078C" w:rsidP="000134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76B64">
        <w:rPr>
          <w:rFonts w:ascii="Times New Roman CYR" w:hAnsi="Times New Roman CYR" w:cs="Times New Roman CYR"/>
          <w:sz w:val="28"/>
          <w:szCs w:val="28"/>
        </w:rPr>
        <w:t>Важнейшей задачей в области сельского хозяйства является ускорение темпов роста объемов производства конкурентоспособной сельскохозяйственной продукции на основе повышения эффективности использования ресурсного потенциала, решения социальных проблем сельских территорий и сокращения разрыва в уровне жизни сельского и городского населения за счет подъема уровня жизни сельского населения.</w:t>
      </w:r>
    </w:p>
    <w:p w:rsidR="001F078C" w:rsidRPr="00476B64" w:rsidRDefault="001F078C" w:rsidP="00491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F078C" w:rsidRPr="00476B64" w:rsidRDefault="001F078C" w:rsidP="00491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76B64">
        <w:rPr>
          <w:rFonts w:ascii="Times New Roman CYR" w:hAnsi="Times New Roman CYR" w:cs="Times New Roman CYR"/>
          <w:b/>
          <w:bCs/>
          <w:sz w:val="28"/>
          <w:szCs w:val="28"/>
        </w:rPr>
        <w:t>Потребительский рынок</w:t>
      </w:r>
    </w:p>
    <w:p w:rsidR="001F078C" w:rsidRPr="00063082" w:rsidRDefault="001F078C" w:rsidP="0098036A">
      <w:pPr>
        <w:pStyle w:val="BodyText"/>
        <w:spacing w:after="0"/>
        <w:ind w:firstLine="54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Потребительский рынок  Икей</w:t>
      </w:r>
      <w:r w:rsidRPr="00476B64">
        <w:rPr>
          <w:rFonts w:ascii="Times New Roman CYR" w:hAnsi="Times New Roman CYR" w:cs="Times New Roman CYR"/>
          <w:sz w:val="28"/>
          <w:szCs w:val="28"/>
        </w:rPr>
        <w:t xml:space="preserve">ского </w:t>
      </w:r>
      <w:r w:rsidRPr="00476B64">
        <w:rPr>
          <w:rFonts w:ascii="Times New Roman CYR" w:hAnsi="Times New Roman CYR" w:cs="Times New Roman CYR"/>
          <w:sz w:val="28"/>
          <w:szCs w:val="28"/>
        </w:rPr>
        <w:tab/>
        <w:t>сельского поселения представлен всеми необходимыми видами продукции.</w:t>
      </w:r>
      <w:r w:rsidRPr="009803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Икейского сельского поселения основная деятельность предпринимателей – розничная торговля, которую осуществляют 7 индивидуальных предпринимателей, которые содержат 9 магазинов, АЗС и ИП Лавшук Т.Л. осуществляет выездную торговлю, также торговлю осуществляет почтовое отделение «Почта России» и Тулунское Райпо. Данные торговые точки полностью удовлетворяют спрос населения, обеспечивая население как продовольственной, так и промышленной группой товаров. </w:t>
      </w:r>
    </w:p>
    <w:p w:rsidR="001F078C" w:rsidRPr="00476B64" w:rsidRDefault="001F078C" w:rsidP="003A1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2020 году</w:t>
      </w:r>
      <w:r w:rsidRPr="00476B64">
        <w:rPr>
          <w:rFonts w:ascii="Times New Roman CYR" w:hAnsi="Times New Roman CYR" w:cs="Times New Roman CYR"/>
          <w:sz w:val="28"/>
          <w:szCs w:val="28"/>
        </w:rPr>
        <w:t xml:space="preserve"> прогнозируется увеличение оборота розничной торговли за счет предпринимательской деятельности.</w:t>
      </w:r>
    </w:p>
    <w:p w:rsidR="001F078C" w:rsidRPr="00476B64" w:rsidRDefault="001F078C" w:rsidP="00491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F078C" w:rsidRPr="00476B64" w:rsidRDefault="001F078C" w:rsidP="00491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76B64">
        <w:rPr>
          <w:rFonts w:ascii="Times New Roman CYR" w:hAnsi="Times New Roman CYR" w:cs="Times New Roman CYR"/>
          <w:b/>
          <w:bCs/>
          <w:sz w:val="28"/>
          <w:szCs w:val="28"/>
        </w:rPr>
        <w:t>Малое предпринимательство</w:t>
      </w:r>
    </w:p>
    <w:p w:rsidR="001F078C" w:rsidRPr="0098036A" w:rsidRDefault="001F078C" w:rsidP="003A1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36A">
        <w:rPr>
          <w:rFonts w:ascii="Times New Roman" w:hAnsi="Times New Roman"/>
          <w:sz w:val="28"/>
          <w:szCs w:val="28"/>
        </w:rPr>
        <w:t>На территории Икейского сельского поселения 7 индивидуальных предпринимателей, которые содержат 9 магазинов, АЗС и ИП Лавшук Т.Л. осуществляет выездную торговлю. Все они занимаются розничной торговлей. Среднесписочная численность работников в них составило 25 человека.</w:t>
      </w:r>
    </w:p>
    <w:p w:rsidR="001F078C" w:rsidRPr="00476B64" w:rsidRDefault="001F078C" w:rsidP="00491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8036A">
        <w:rPr>
          <w:rFonts w:ascii="Times New Roman" w:hAnsi="Times New Roman"/>
          <w:sz w:val="28"/>
          <w:szCs w:val="28"/>
        </w:rPr>
        <w:t>Во втором квартале 2019 года на территории поселения закрылись 2 ИП (2 магазина) и увеличения количества малых и средних предприятий в 2020 году не планируется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1F078C" w:rsidRDefault="001F078C" w:rsidP="00491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F078C" w:rsidRPr="00476B64" w:rsidRDefault="001F078C" w:rsidP="00491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76B64">
        <w:rPr>
          <w:rFonts w:ascii="Times New Roman CYR" w:hAnsi="Times New Roman CYR" w:cs="Times New Roman CYR"/>
          <w:b/>
          <w:bCs/>
          <w:sz w:val="28"/>
          <w:szCs w:val="28"/>
        </w:rPr>
        <w:t>Бюджет сельского поселения</w:t>
      </w:r>
    </w:p>
    <w:p w:rsidR="001F078C" w:rsidRPr="00476B64" w:rsidRDefault="001F078C" w:rsidP="00535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76B64">
        <w:rPr>
          <w:rFonts w:ascii="Times New Roman CYR" w:hAnsi="Times New Roman CYR" w:cs="Times New Roman CYR"/>
          <w:sz w:val="28"/>
          <w:szCs w:val="28"/>
        </w:rPr>
        <w:t xml:space="preserve">Финансовые ресурсы </w:t>
      </w:r>
      <w:r w:rsidRPr="00476B64"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Икей</w:t>
      </w:r>
      <w:r w:rsidRPr="00476B64">
        <w:rPr>
          <w:rFonts w:ascii="Times New Roman CYR" w:hAnsi="Times New Roman CYR" w:cs="Times New Roman CYR"/>
          <w:sz w:val="28"/>
          <w:szCs w:val="28"/>
        </w:rPr>
        <w:t>ского сельского поселения рассчитывались с учетом стабилизации экономики, роста объема производства продукции (работ, услуг), постепенного улучшения состояния финансово-хозяйственной деятельности предприятий и организаций.</w:t>
      </w:r>
    </w:p>
    <w:p w:rsidR="001F078C" w:rsidRDefault="001F078C" w:rsidP="00491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76B64">
        <w:rPr>
          <w:rFonts w:ascii="Times New Roman CYR" w:hAnsi="Times New Roman CYR" w:cs="Times New Roman CYR"/>
          <w:sz w:val="28"/>
          <w:szCs w:val="28"/>
        </w:rPr>
        <w:t>Сумма по нало</w:t>
      </w:r>
      <w:r>
        <w:rPr>
          <w:rFonts w:ascii="Times New Roman CYR" w:hAnsi="Times New Roman CYR" w:cs="Times New Roman CYR"/>
          <w:sz w:val="28"/>
          <w:szCs w:val="28"/>
        </w:rPr>
        <w:t>гам и сборам в</w:t>
      </w:r>
      <w:r w:rsidRPr="00476B64">
        <w:rPr>
          <w:rFonts w:ascii="Times New Roman CYR" w:hAnsi="Times New Roman CYR" w:cs="Times New Roman CYR"/>
          <w:sz w:val="28"/>
          <w:szCs w:val="28"/>
        </w:rPr>
        <w:t xml:space="preserve"> бюджет</w:t>
      </w:r>
      <w:r>
        <w:rPr>
          <w:rFonts w:ascii="Times New Roman CYR" w:hAnsi="Times New Roman CYR" w:cs="Times New Roman CYR"/>
          <w:sz w:val="28"/>
          <w:szCs w:val="28"/>
        </w:rPr>
        <w:t xml:space="preserve"> поселения в 2020</w:t>
      </w:r>
      <w:r w:rsidRPr="00476B64">
        <w:rPr>
          <w:rFonts w:ascii="Times New Roman CYR" w:hAnsi="Times New Roman CYR" w:cs="Times New Roman CYR"/>
          <w:sz w:val="28"/>
          <w:szCs w:val="28"/>
        </w:rPr>
        <w:t xml:space="preserve"> году </w:t>
      </w:r>
      <w:r>
        <w:rPr>
          <w:rFonts w:ascii="Times New Roman CYR" w:hAnsi="Times New Roman CYR" w:cs="Times New Roman CYR"/>
          <w:sz w:val="28"/>
          <w:szCs w:val="28"/>
        </w:rPr>
        <w:t>планируется в</w:t>
      </w:r>
      <w:r w:rsidRPr="00476B6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2718,4</w:t>
      </w:r>
      <w:r w:rsidRPr="00476B64">
        <w:rPr>
          <w:rFonts w:ascii="Times New Roman" w:hAnsi="Times New Roman"/>
          <w:sz w:val="28"/>
          <w:szCs w:val="28"/>
        </w:rPr>
        <w:t xml:space="preserve"> млн. руб</w:t>
      </w:r>
      <w:r w:rsidRPr="00476B64">
        <w:rPr>
          <w:rFonts w:ascii="Times New Roman CYR" w:hAnsi="Times New Roman CYR" w:cs="Times New Roman CYR"/>
          <w:sz w:val="28"/>
          <w:szCs w:val="28"/>
        </w:rPr>
        <w:t>. (</w:t>
      </w:r>
      <w:r w:rsidRPr="00476B64"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103</w:t>
      </w:r>
      <w:r w:rsidRPr="00476B64">
        <w:rPr>
          <w:rFonts w:ascii="Times New Roman CYR" w:hAnsi="Times New Roman CYR" w:cs="Times New Roman CYR"/>
          <w:sz w:val="28"/>
          <w:szCs w:val="28"/>
        </w:rPr>
        <w:t xml:space="preserve"> % к уровню 201</w:t>
      </w:r>
      <w:r>
        <w:rPr>
          <w:rFonts w:ascii="Times New Roman CYR" w:hAnsi="Times New Roman CYR" w:cs="Times New Roman CYR"/>
          <w:sz w:val="28"/>
          <w:szCs w:val="28"/>
        </w:rPr>
        <w:t>9</w:t>
      </w:r>
      <w:r w:rsidRPr="00476B64">
        <w:rPr>
          <w:rFonts w:ascii="Times New Roman CYR" w:hAnsi="Times New Roman CYR" w:cs="Times New Roman CYR"/>
          <w:sz w:val="28"/>
          <w:szCs w:val="28"/>
        </w:rPr>
        <w:t xml:space="preserve"> года).</w:t>
      </w:r>
    </w:p>
    <w:p w:rsidR="001F078C" w:rsidRPr="00476B64" w:rsidRDefault="001F078C" w:rsidP="00491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F078C" w:rsidRPr="00476B64" w:rsidRDefault="001F078C" w:rsidP="00491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76B64">
        <w:rPr>
          <w:rFonts w:ascii="Times New Roman CYR" w:hAnsi="Times New Roman CYR" w:cs="Times New Roman CYR"/>
          <w:b/>
          <w:bCs/>
          <w:sz w:val="28"/>
          <w:szCs w:val="28"/>
        </w:rPr>
        <w:t>Труд и занятость</w:t>
      </w:r>
    </w:p>
    <w:p w:rsidR="001F078C" w:rsidRPr="00476B64" w:rsidRDefault="001F078C" w:rsidP="00A23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76B64">
        <w:rPr>
          <w:rFonts w:ascii="Times New Roman CYR" w:hAnsi="Times New Roman CYR" w:cs="Times New Roman CYR"/>
          <w:sz w:val="28"/>
          <w:szCs w:val="28"/>
        </w:rPr>
        <w:t>Среднесписочная чи</w:t>
      </w:r>
      <w:r>
        <w:rPr>
          <w:rFonts w:ascii="Times New Roman CYR" w:hAnsi="Times New Roman CYR" w:cs="Times New Roman CYR"/>
          <w:sz w:val="28"/>
          <w:szCs w:val="28"/>
        </w:rPr>
        <w:t xml:space="preserve">сленность работающих на крупных, </w:t>
      </w:r>
      <w:r w:rsidRPr="00476B64">
        <w:rPr>
          <w:rFonts w:ascii="Times New Roman CYR" w:hAnsi="Times New Roman CYR" w:cs="Times New Roman CYR"/>
          <w:sz w:val="28"/>
          <w:szCs w:val="28"/>
        </w:rPr>
        <w:t xml:space="preserve">средних </w:t>
      </w:r>
      <w:r>
        <w:rPr>
          <w:rFonts w:ascii="Times New Roman CYR" w:hAnsi="Times New Roman CYR" w:cs="Times New Roman CYR"/>
          <w:sz w:val="28"/>
          <w:szCs w:val="28"/>
        </w:rPr>
        <w:t xml:space="preserve">и малых </w:t>
      </w:r>
      <w:r w:rsidRPr="00476B64">
        <w:rPr>
          <w:rFonts w:ascii="Times New Roman CYR" w:hAnsi="Times New Roman CYR" w:cs="Times New Roman CYR"/>
          <w:sz w:val="28"/>
          <w:szCs w:val="28"/>
        </w:rPr>
        <w:t>предприятиях и в организациях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76B64">
        <w:rPr>
          <w:rFonts w:ascii="Times New Roman CYR" w:hAnsi="Times New Roman CYR" w:cs="Times New Roman CYR"/>
          <w:sz w:val="28"/>
          <w:szCs w:val="28"/>
        </w:rPr>
        <w:t xml:space="preserve">сельского поселения составила </w:t>
      </w:r>
      <w:r>
        <w:rPr>
          <w:rFonts w:ascii="Times New Roman CYR" w:hAnsi="Times New Roman CYR" w:cs="Times New Roman CYR"/>
          <w:sz w:val="28"/>
          <w:szCs w:val="28"/>
        </w:rPr>
        <w:t xml:space="preserve">229 </w:t>
      </w:r>
      <w:r w:rsidRPr="00476B64">
        <w:rPr>
          <w:rFonts w:ascii="Times New Roman CYR" w:hAnsi="Times New Roman CYR" w:cs="Times New Roman CYR"/>
          <w:sz w:val="28"/>
          <w:szCs w:val="28"/>
        </w:rPr>
        <w:t>человек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476B64">
        <w:rPr>
          <w:rFonts w:ascii="Times New Roman CYR" w:hAnsi="Times New Roman CYR" w:cs="Times New Roman CYR"/>
          <w:sz w:val="28"/>
          <w:szCs w:val="28"/>
        </w:rPr>
        <w:t>На территории поселения сохраняется значительная дифференциация оплаты труда. Самой высокооплачиваемой категорией работников яв</w:t>
      </w:r>
      <w:r>
        <w:rPr>
          <w:rFonts w:ascii="Times New Roman CYR" w:hAnsi="Times New Roman CYR" w:cs="Times New Roman CYR"/>
          <w:sz w:val="28"/>
          <w:szCs w:val="28"/>
        </w:rPr>
        <w:t>ляются работники в учреждениях образования и культуры.</w:t>
      </w:r>
    </w:p>
    <w:p w:rsidR="001F078C" w:rsidRDefault="001F078C" w:rsidP="00491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F078C" w:rsidRPr="00F73C5F" w:rsidRDefault="001F078C" w:rsidP="00491D90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AA7A33">
        <w:rPr>
          <w:rFonts w:ascii="Times New Roman" w:hAnsi="Times New Roman"/>
          <w:b/>
          <w:sz w:val="28"/>
          <w:szCs w:val="28"/>
        </w:rPr>
        <w:t>Жилищно-коммунальное хозяйство</w:t>
      </w:r>
    </w:p>
    <w:p w:rsidR="001F078C" w:rsidRPr="00A233F0" w:rsidRDefault="001F078C" w:rsidP="00F73C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3F0">
        <w:rPr>
          <w:rFonts w:ascii="Times New Roman" w:hAnsi="Times New Roman"/>
          <w:sz w:val="28"/>
          <w:szCs w:val="28"/>
        </w:rPr>
        <w:t>Жилищный  фонд  Икейского  поселения  составляет  29020 тыс. кв. м  из  них  большая  часть  находится  в  частной  собственности.</w:t>
      </w:r>
    </w:p>
    <w:p w:rsidR="001F078C" w:rsidRPr="00A233F0" w:rsidRDefault="001F078C" w:rsidP="00A233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3F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A233F0">
        <w:rPr>
          <w:rFonts w:ascii="Times New Roman" w:hAnsi="Times New Roman"/>
          <w:sz w:val="28"/>
          <w:szCs w:val="28"/>
        </w:rPr>
        <w:t>Жилые  постройки  в  основном   деревянные,  отопление  в  большей  части  пе</w:t>
      </w:r>
      <w:r>
        <w:rPr>
          <w:rFonts w:ascii="Times New Roman" w:hAnsi="Times New Roman"/>
          <w:sz w:val="28"/>
          <w:szCs w:val="28"/>
        </w:rPr>
        <w:t>чное,  благоустроенного жилья</w:t>
      </w:r>
      <w:r w:rsidRPr="00A233F0">
        <w:rPr>
          <w:rFonts w:ascii="Times New Roman" w:hAnsi="Times New Roman"/>
          <w:sz w:val="28"/>
          <w:szCs w:val="28"/>
        </w:rPr>
        <w:t xml:space="preserve">  нет.</w:t>
      </w:r>
    </w:p>
    <w:p w:rsidR="001F078C" w:rsidRPr="00A233F0" w:rsidRDefault="001F078C" w:rsidP="00A233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3F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A233F0">
        <w:rPr>
          <w:rFonts w:ascii="Times New Roman" w:hAnsi="Times New Roman"/>
          <w:sz w:val="28"/>
          <w:szCs w:val="28"/>
        </w:rPr>
        <w:t>На  территории  поселения  имеется  19  водонапорных  башен  из  них  17  действующих  в  т. ч. 3  ведомственных также  имеется  30 действующих  колодцев,  которые  служат  для  обеспечения  питьевой  водой  населения, производственных  и  бытовых  нужд.</w:t>
      </w:r>
    </w:p>
    <w:p w:rsidR="001F078C" w:rsidRPr="00F73C5F" w:rsidRDefault="001F078C" w:rsidP="00F73C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3C5F">
        <w:rPr>
          <w:rFonts w:ascii="Times New Roman" w:hAnsi="Times New Roman"/>
          <w:b/>
          <w:sz w:val="28"/>
          <w:szCs w:val="28"/>
        </w:rPr>
        <w:t>Организации, учреждения осуществляющие свою деятельность на территории Икейского сельского поселения</w:t>
      </w:r>
    </w:p>
    <w:p w:rsidR="001F078C" w:rsidRPr="00F73C5F" w:rsidRDefault="001F078C" w:rsidP="00F73C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3C5F">
        <w:rPr>
          <w:rFonts w:ascii="Times New Roman" w:hAnsi="Times New Roman"/>
          <w:sz w:val="28"/>
          <w:szCs w:val="28"/>
        </w:rPr>
        <w:t xml:space="preserve">     На  территории  поселения  работает  филиал «Почта  России»  Тулунский  почтамп, штат работающих 4 человека. Имеется сотовая  связь «Теле-2», «Мегафон», МТС.</w:t>
      </w:r>
    </w:p>
    <w:p w:rsidR="001F078C" w:rsidRPr="00F73C5F" w:rsidRDefault="001F078C" w:rsidP="00F73C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3C5F">
        <w:rPr>
          <w:rFonts w:ascii="Times New Roman" w:hAnsi="Times New Roman"/>
          <w:sz w:val="28"/>
          <w:szCs w:val="28"/>
        </w:rPr>
        <w:t xml:space="preserve">      В с. Икей работает метеостанция, штат работающих 5 человек. </w:t>
      </w:r>
    </w:p>
    <w:p w:rsidR="001F078C" w:rsidRPr="00F73C5F" w:rsidRDefault="001F078C" w:rsidP="00F73C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3C5F">
        <w:rPr>
          <w:rFonts w:ascii="Times New Roman" w:hAnsi="Times New Roman"/>
          <w:sz w:val="28"/>
          <w:szCs w:val="28"/>
        </w:rPr>
        <w:t xml:space="preserve">      На  территории  поселения  работает Икейский участок Тулунских ЗЭС с количеством работающих 6 человек. Так же работает Икейск</w:t>
      </w:r>
      <w:r>
        <w:rPr>
          <w:rFonts w:ascii="Times New Roman" w:hAnsi="Times New Roman"/>
          <w:sz w:val="28"/>
          <w:szCs w:val="28"/>
        </w:rPr>
        <w:t>ое и Присаянское лесничество – 7</w:t>
      </w:r>
      <w:r w:rsidRPr="00F73C5F">
        <w:rPr>
          <w:rFonts w:ascii="Times New Roman" w:hAnsi="Times New Roman"/>
          <w:sz w:val="28"/>
          <w:szCs w:val="28"/>
        </w:rPr>
        <w:t xml:space="preserve"> человек.</w:t>
      </w:r>
    </w:p>
    <w:p w:rsidR="001F078C" w:rsidRPr="00F73C5F" w:rsidRDefault="001F078C" w:rsidP="00F73C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3C5F">
        <w:rPr>
          <w:rFonts w:ascii="Times New Roman" w:hAnsi="Times New Roman"/>
          <w:sz w:val="28"/>
          <w:szCs w:val="28"/>
        </w:rPr>
        <w:t xml:space="preserve">    Работает ПЧ-114 с. Икей - 11человек работающих. </w:t>
      </w:r>
    </w:p>
    <w:p w:rsidR="001F078C" w:rsidRPr="00F73C5F" w:rsidRDefault="001F078C" w:rsidP="001054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3C5F">
        <w:rPr>
          <w:rFonts w:ascii="Times New Roman" w:hAnsi="Times New Roman"/>
          <w:sz w:val="28"/>
          <w:szCs w:val="28"/>
        </w:rPr>
        <w:t xml:space="preserve">  </w:t>
      </w:r>
    </w:p>
    <w:p w:rsidR="001F078C" w:rsidRPr="00F73C5F" w:rsidRDefault="001F078C" w:rsidP="00F73C5F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F73C5F">
        <w:rPr>
          <w:rFonts w:ascii="Times New Roman" w:hAnsi="Times New Roman"/>
          <w:b/>
          <w:sz w:val="28"/>
          <w:szCs w:val="28"/>
        </w:rPr>
        <w:t>Социальная сфера</w:t>
      </w:r>
    </w:p>
    <w:p w:rsidR="001F078C" w:rsidRPr="00F73C5F" w:rsidRDefault="001F078C" w:rsidP="00F73C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078C" w:rsidRPr="00F73C5F" w:rsidRDefault="001F078C" w:rsidP="00F73C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3C5F">
        <w:rPr>
          <w:rFonts w:ascii="Times New Roman" w:hAnsi="Times New Roman"/>
          <w:b/>
          <w:sz w:val="28"/>
          <w:szCs w:val="28"/>
        </w:rPr>
        <w:t>ЗДРАВООХРАНЕНИЕ</w:t>
      </w:r>
    </w:p>
    <w:p w:rsidR="001F078C" w:rsidRPr="00F73C5F" w:rsidRDefault="001F078C" w:rsidP="00F73C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3C5F">
        <w:rPr>
          <w:rFonts w:ascii="Times New Roman" w:hAnsi="Times New Roman"/>
          <w:sz w:val="28"/>
          <w:szCs w:val="28"/>
        </w:rPr>
        <w:t xml:space="preserve">     На  территории  Икейского  сельского  поселения  находится  Икейская  участковая  больница  в  которую  входит:  амбулатория,  детская  и  женская  консультация,  стационар  на  25  коек,  имеется  лаборатория,  физиокабинет,  стоматологический</w:t>
      </w:r>
      <w:r>
        <w:rPr>
          <w:rFonts w:ascii="Times New Roman" w:hAnsi="Times New Roman"/>
          <w:sz w:val="28"/>
          <w:szCs w:val="28"/>
        </w:rPr>
        <w:t xml:space="preserve">  кабинет, в которой работает 38</w:t>
      </w:r>
      <w:r w:rsidRPr="00F73C5F">
        <w:rPr>
          <w:rFonts w:ascii="Times New Roman" w:hAnsi="Times New Roman"/>
          <w:sz w:val="28"/>
          <w:szCs w:val="28"/>
        </w:rPr>
        <w:t xml:space="preserve"> человек.</w:t>
      </w:r>
    </w:p>
    <w:p w:rsidR="001F078C" w:rsidRPr="00F73C5F" w:rsidRDefault="001F078C" w:rsidP="00F73C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78C" w:rsidRPr="00F73C5F" w:rsidRDefault="001F078C" w:rsidP="00F73C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3C5F">
        <w:rPr>
          <w:rFonts w:ascii="Times New Roman" w:hAnsi="Times New Roman"/>
          <w:b/>
          <w:sz w:val="28"/>
          <w:szCs w:val="28"/>
        </w:rPr>
        <w:t>ОБРАЗОВАНИЕ</w:t>
      </w:r>
    </w:p>
    <w:p w:rsidR="001F078C" w:rsidRPr="00F73C5F" w:rsidRDefault="001F078C" w:rsidP="00F73C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3C5F">
        <w:rPr>
          <w:rFonts w:ascii="Times New Roman" w:hAnsi="Times New Roman"/>
          <w:b/>
          <w:sz w:val="28"/>
          <w:szCs w:val="28"/>
        </w:rPr>
        <w:t xml:space="preserve">  </w:t>
      </w:r>
      <w:r w:rsidRPr="00F73C5F">
        <w:rPr>
          <w:rFonts w:ascii="Times New Roman" w:hAnsi="Times New Roman"/>
          <w:sz w:val="28"/>
          <w:szCs w:val="28"/>
        </w:rPr>
        <w:t xml:space="preserve">    В  Икейском   сельском  поселении  имеется   средняя общеобразовательная  школа в с. Икей,  вместимостью  на 528 человек  в  две  с</w:t>
      </w:r>
      <w:r>
        <w:rPr>
          <w:rFonts w:ascii="Times New Roman" w:hAnsi="Times New Roman"/>
          <w:sz w:val="28"/>
          <w:szCs w:val="28"/>
        </w:rPr>
        <w:t>мены, в 2020 году обучается  165 человек</w:t>
      </w:r>
      <w:r w:rsidRPr="00F73C5F">
        <w:rPr>
          <w:rFonts w:ascii="Times New Roman" w:hAnsi="Times New Roman"/>
          <w:sz w:val="28"/>
          <w:szCs w:val="28"/>
        </w:rPr>
        <w:t>. На  базе  Икейской  общеобразовательной школы имеется  интернат с обслуживающим персоналом - 4 чел.  Дети  из  отдаленных  сел  доставляются  школьным  автобусом. Имеется детский сад «Незабудка». Коллектив рабо</w:t>
      </w:r>
      <w:r>
        <w:rPr>
          <w:rFonts w:ascii="Times New Roman" w:hAnsi="Times New Roman"/>
          <w:sz w:val="28"/>
          <w:szCs w:val="28"/>
        </w:rPr>
        <w:t>тников образования составляет 54</w:t>
      </w:r>
      <w:r w:rsidRPr="00F73C5F">
        <w:rPr>
          <w:rFonts w:ascii="Times New Roman" w:hAnsi="Times New Roman"/>
          <w:sz w:val="28"/>
          <w:szCs w:val="28"/>
        </w:rPr>
        <w:t xml:space="preserve"> человека.</w:t>
      </w:r>
    </w:p>
    <w:p w:rsidR="001F078C" w:rsidRPr="00F73C5F" w:rsidRDefault="001F078C" w:rsidP="00F73C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3C5F">
        <w:rPr>
          <w:rFonts w:ascii="Times New Roman" w:hAnsi="Times New Roman"/>
          <w:b/>
          <w:sz w:val="28"/>
          <w:szCs w:val="28"/>
        </w:rPr>
        <w:t>КУЛЬТУРА</w:t>
      </w:r>
    </w:p>
    <w:p w:rsidR="001F078C" w:rsidRPr="00F73C5F" w:rsidRDefault="001F078C" w:rsidP="00F73C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3C5F">
        <w:rPr>
          <w:rFonts w:ascii="Times New Roman" w:hAnsi="Times New Roman"/>
          <w:sz w:val="28"/>
          <w:szCs w:val="28"/>
        </w:rPr>
        <w:t xml:space="preserve">     Населению Икейского сельского поселения предоставляет услуги по организации культурного досуга МКУК «КДЦ с. Икей» с численностью работающих 11 человек, услуги библиотечного и информационного обслуживания пользователей предоставляет библиотека, в структуре клубного учреждения, и находящееся в ведомственной подчиненности администрации Икейского сельского поселения. </w:t>
      </w:r>
    </w:p>
    <w:p w:rsidR="001F078C" w:rsidRPr="00F73C5F" w:rsidRDefault="001F078C" w:rsidP="00F73C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3C5F">
        <w:rPr>
          <w:rFonts w:ascii="Times New Roman" w:hAnsi="Times New Roman"/>
          <w:b/>
          <w:sz w:val="28"/>
          <w:szCs w:val="28"/>
        </w:rPr>
        <w:t>Социальная защита населения</w:t>
      </w:r>
    </w:p>
    <w:p w:rsidR="001F078C" w:rsidRPr="00F73C5F" w:rsidRDefault="001F078C" w:rsidP="00F73C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078C" w:rsidRPr="00F73C5F" w:rsidRDefault="001F078C" w:rsidP="00F73C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3C5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73C5F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>нность пенсионеров на 01.07.2020</w:t>
      </w:r>
      <w:r w:rsidRPr="00F73C5F">
        <w:rPr>
          <w:rFonts w:ascii="Times New Roman" w:hAnsi="Times New Roman"/>
          <w:sz w:val="28"/>
          <w:szCs w:val="28"/>
        </w:rPr>
        <w:t>г. на тер</w:t>
      </w:r>
      <w:r>
        <w:rPr>
          <w:rFonts w:ascii="Times New Roman" w:hAnsi="Times New Roman"/>
          <w:sz w:val="28"/>
          <w:szCs w:val="28"/>
        </w:rPr>
        <w:t>ритории поселения составляет 336 человек, что на 7 человек больше чем в</w:t>
      </w:r>
      <w:r w:rsidRPr="00F73C5F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19 году.</w:t>
      </w:r>
    </w:p>
    <w:p w:rsidR="001F078C" w:rsidRPr="00F73C5F" w:rsidRDefault="001F078C" w:rsidP="00F73C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3C5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73C5F">
        <w:rPr>
          <w:rFonts w:ascii="Times New Roman" w:hAnsi="Times New Roman"/>
          <w:sz w:val="28"/>
          <w:szCs w:val="28"/>
        </w:rPr>
        <w:t>На территории поселения работает 2 специалиста  от центра социального обслуживания на дому, которые осуществляют уход за пенсионерами нуждающимися в постороннем уходе.</w:t>
      </w:r>
    </w:p>
    <w:p w:rsidR="001F078C" w:rsidRPr="00F73C5F" w:rsidRDefault="001F078C" w:rsidP="00F73C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3C5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73C5F">
        <w:rPr>
          <w:rFonts w:ascii="Times New Roman" w:hAnsi="Times New Roman"/>
          <w:sz w:val="28"/>
          <w:szCs w:val="28"/>
        </w:rPr>
        <w:t xml:space="preserve"> В поселении осуществляется работа по оказанию социальной  поддержки малоимущим слоям населения.</w:t>
      </w:r>
    </w:p>
    <w:p w:rsidR="001F078C" w:rsidRPr="00F73C5F" w:rsidRDefault="001F078C" w:rsidP="00F73C5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F078C" w:rsidRPr="00F73C5F" w:rsidRDefault="001F078C" w:rsidP="00491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76B64">
        <w:rPr>
          <w:rFonts w:ascii="Times New Roman CYR" w:hAnsi="Times New Roman CYR" w:cs="Times New Roman CYR"/>
          <w:b/>
          <w:bCs/>
          <w:sz w:val="28"/>
          <w:szCs w:val="28"/>
        </w:rPr>
        <w:t>Муниципальные программы</w:t>
      </w:r>
    </w:p>
    <w:p w:rsidR="001F078C" w:rsidRPr="005A376A" w:rsidRDefault="001F078C" w:rsidP="005A3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76A">
        <w:rPr>
          <w:rFonts w:ascii="Times New Roman" w:hAnsi="Times New Roman"/>
          <w:sz w:val="28"/>
          <w:szCs w:val="28"/>
        </w:rPr>
        <w:t xml:space="preserve">      1. С 2018 года на территории поселения действует муниципальная программа «Социально-экономическое развитие территории сельского поселения» на 2018-2022 годы,  которая подразделяется на 6 подрограмм:</w:t>
      </w:r>
    </w:p>
    <w:p w:rsidR="001F078C" w:rsidRPr="005A376A" w:rsidRDefault="001F078C" w:rsidP="005A3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76A">
        <w:rPr>
          <w:rFonts w:ascii="Times New Roman" w:hAnsi="Times New Roman"/>
          <w:sz w:val="28"/>
          <w:szCs w:val="28"/>
        </w:rPr>
        <w:t>- «Обеспечение деятельности главы и администрации Икейского сельского поселения на 2018-2022 гг.»;</w:t>
      </w:r>
    </w:p>
    <w:p w:rsidR="001F078C" w:rsidRPr="005A376A" w:rsidRDefault="001F078C" w:rsidP="005A3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76A">
        <w:rPr>
          <w:rFonts w:ascii="Times New Roman" w:hAnsi="Times New Roman"/>
          <w:sz w:val="28"/>
          <w:szCs w:val="28"/>
        </w:rPr>
        <w:t xml:space="preserve">- «Повышение эффективности бюджетных расходов Икейского сельского поселения на  2018-2022 гг.»; </w:t>
      </w:r>
    </w:p>
    <w:p w:rsidR="001F078C" w:rsidRPr="005A376A" w:rsidRDefault="001F078C" w:rsidP="005A3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76A">
        <w:rPr>
          <w:rFonts w:ascii="Times New Roman" w:hAnsi="Times New Roman"/>
          <w:sz w:val="28"/>
          <w:szCs w:val="28"/>
        </w:rPr>
        <w:t>- «Развитие инфраструктуры на территории Икейского сельского поселения на  2018-2022 гг.»;</w:t>
      </w:r>
    </w:p>
    <w:p w:rsidR="001F078C" w:rsidRPr="005A376A" w:rsidRDefault="001F078C" w:rsidP="005A3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76A">
        <w:rPr>
          <w:rFonts w:ascii="Times New Roman" w:hAnsi="Times New Roman"/>
          <w:sz w:val="28"/>
          <w:szCs w:val="28"/>
        </w:rPr>
        <w:t>- «Обеспечение комплексного, пространственного и территориального развития Икейского сельского поселения на  2018-2022 гг.»;</w:t>
      </w:r>
    </w:p>
    <w:p w:rsidR="001F078C" w:rsidRPr="005A376A" w:rsidRDefault="001F078C" w:rsidP="005A376A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A376A">
        <w:rPr>
          <w:rFonts w:ascii="Times New Roman" w:hAnsi="Times New Roman"/>
          <w:sz w:val="28"/>
          <w:szCs w:val="28"/>
        </w:rPr>
        <w:t>- «Обеспечение комплексных мер безопасности на территории Икейского сельского поселения на  2018-2022 гг.»;</w:t>
      </w:r>
    </w:p>
    <w:p w:rsidR="001F078C" w:rsidRPr="005A376A" w:rsidRDefault="001F078C" w:rsidP="005A3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76A">
        <w:rPr>
          <w:rFonts w:ascii="Times New Roman" w:hAnsi="Times New Roman"/>
          <w:sz w:val="28"/>
          <w:szCs w:val="28"/>
        </w:rPr>
        <w:t>- «Развитие культуры и спорта на территории Икейского сельского поселения на  2018-2022 гг.».</w:t>
      </w:r>
    </w:p>
    <w:p w:rsidR="001F078C" w:rsidRPr="005A376A" w:rsidRDefault="001F078C" w:rsidP="005A376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A376A">
        <w:rPr>
          <w:rFonts w:ascii="Times New Roman" w:hAnsi="Times New Roman"/>
          <w:sz w:val="28"/>
          <w:szCs w:val="28"/>
        </w:rPr>
        <w:t>2. «Формирование современной городской среды Икейского муниципального образования на 2018-2022 годы».</w:t>
      </w:r>
    </w:p>
    <w:p w:rsidR="001F078C" w:rsidRPr="005A376A" w:rsidRDefault="001F078C" w:rsidP="005A3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76A">
        <w:rPr>
          <w:rFonts w:ascii="Times New Roman" w:hAnsi="Times New Roman"/>
          <w:sz w:val="28"/>
          <w:szCs w:val="28"/>
        </w:rPr>
        <w:t>Целью программ является 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поселения.</w:t>
      </w:r>
    </w:p>
    <w:p w:rsidR="001F078C" w:rsidRDefault="001F078C" w:rsidP="0010546E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1F078C" w:rsidRDefault="001F078C" w:rsidP="0010546E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1F078C" w:rsidRPr="00476B64" w:rsidRDefault="001F078C" w:rsidP="0010546E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F078C" w:rsidRDefault="001F078C" w:rsidP="00772EB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Икейского </w:t>
      </w:r>
    </w:p>
    <w:p w:rsidR="001F078C" w:rsidRPr="00476B64" w:rsidRDefault="001F078C" w:rsidP="00772EB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С.А. Мусаев</w:t>
      </w:r>
    </w:p>
    <w:p w:rsidR="001F078C" w:rsidRPr="00476B64" w:rsidRDefault="001F078C" w:rsidP="00772EB5">
      <w:pPr>
        <w:pStyle w:val="NoSpacing"/>
        <w:rPr>
          <w:rFonts w:ascii="Times New Roman" w:hAnsi="Times New Roman"/>
          <w:sz w:val="28"/>
          <w:szCs w:val="28"/>
        </w:rPr>
      </w:pPr>
    </w:p>
    <w:p w:rsidR="001F078C" w:rsidRPr="00476B64" w:rsidRDefault="001F078C" w:rsidP="00772EB5">
      <w:pPr>
        <w:pStyle w:val="NoSpacing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F078C" w:rsidRPr="00476B64" w:rsidRDefault="001F078C" w:rsidP="00772EB5">
      <w:pPr>
        <w:pStyle w:val="NoSpacing"/>
        <w:rPr>
          <w:rFonts w:ascii="Times New Roman" w:hAnsi="Times New Roman"/>
          <w:sz w:val="28"/>
          <w:szCs w:val="28"/>
        </w:rPr>
      </w:pPr>
    </w:p>
    <w:p w:rsidR="001F078C" w:rsidRPr="00476B64" w:rsidRDefault="001F078C" w:rsidP="00772EB5">
      <w:pPr>
        <w:pStyle w:val="NoSpacing"/>
        <w:rPr>
          <w:rFonts w:ascii="Times New Roman" w:hAnsi="Times New Roman"/>
          <w:sz w:val="28"/>
          <w:szCs w:val="28"/>
        </w:rPr>
      </w:pPr>
    </w:p>
    <w:p w:rsidR="001F078C" w:rsidRPr="00476B64" w:rsidRDefault="001F078C" w:rsidP="00772EB5">
      <w:pPr>
        <w:pStyle w:val="NoSpacing"/>
        <w:rPr>
          <w:rFonts w:ascii="Times New Roman" w:hAnsi="Times New Roman"/>
          <w:sz w:val="28"/>
          <w:szCs w:val="28"/>
        </w:rPr>
      </w:pPr>
    </w:p>
    <w:p w:rsidR="001F078C" w:rsidRPr="00476B64" w:rsidRDefault="001F078C" w:rsidP="00772EB5">
      <w:pPr>
        <w:pStyle w:val="NoSpacing"/>
        <w:rPr>
          <w:rFonts w:ascii="Times New Roman" w:hAnsi="Times New Roman"/>
          <w:sz w:val="28"/>
          <w:szCs w:val="28"/>
        </w:rPr>
      </w:pPr>
    </w:p>
    <w:sectPr w:rsidR="001F078C" w:rsidRPr="00476B64" w:rsidSect="001977D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3DCD"/>
    <w:multiLevelType w:val="hybridMultilevel"/>
    <w:tmpl w:val="37843D8C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">
    <w:nsid w:val="0A2A2B17"/>
    <w:multiLevelType w:val="hybridMultilevel"/>
    <w:tmpl w:val="2A04663E"/>
    <w:lvl w:ilvl="0" w:tplc="0A920820">
      <w:start w:val="1"/>
      <w:numFmt w:val="bullet"/>
      <w:lvlText w:val="-"/>
      <w:lvlJc w:val="left"/>
      <w:pPr>
        <w:ind w:left="737" w:hanging="235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C1A6416"/>
    <w:multiLevelType w:val="hybridMultilevel"/>
    <w:tmpl w:val="F34436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38E61E3"/>
    <w:multiLevelType w:val="hybridMultilevel"/>
    <w:tmpl w:val="094E6096"/>
    <w:lvl w:ilvl="0" w:tplc="99A28B3C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4A9528D"/>
    <w:multiLevelType w:val="hybridMultilevel"/>
    <w:tmpl w:val="6E1EDE0C"/>
    <w:lvl w:ilvl="0" w:tplc="BC32658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2DA2E43"/>
    <w:multiLevelType w:val="hybridMultilevel"/>
    <w:tmpl w:val="4D0C5C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C7264E"/>
    <w:multiLevelType w:val="hybridMultilevel"/>
    <w:tmpl w:val="65D04CC4"/>
    <w:lvl w:ilvl="0" w:tplc="04190011">
      <w:start w:val="1"/>
      <w:numFmt w:val="decimal"/>
      <w:lvlText w:val="%1)"/>
      <w:lvlJc w:val="left"/>
      <w:pPr>
        <w:ind w:left="83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  <w:rPr>
        <w:rFonts w:cs="Times New Roman"/>
      </w:rPr>
    </w:lvl>
  </w:abstractNum>
  <w:abstractNum w:abstractNumId="7">
    <w:nsid w:val="4F8C67D5"/>
    <w:multiLevelType w:val="hybridMultilevel"/>
    <w:tmpl w:val="D56AF8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79D5E2A"/>
    <w:multiLevelType w:val="hybridMultilevel"/>
    <w:tmpl w:val="35FA2894"/>
    <w:lvl w:ilvl="0" w:tplc="6FE66EA6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4607B17"/>
    <w:multiLevelType w:val="hybridMultilevel"/>
    <w:tmpl w:val="02CEF58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4B254A1"/>
    <w:multiLevelType w:val="hybridMultilevel"/>
    <w:tmpl w:val="CD2EE67A"/>
    <w:lvl w:ilvl="0" w:tplc="1EDE6C5C">
      <w:start w:val="1"/>
      <w:numFmt w:val="bullet"/>
      <w:lvlText w:val="-"/>
      <w:lvlJc w:val="left"/>
      <w:pPr>
        <w:ind w:left="737" w:hanging="235"/>
      </w:pPr>
      <w:rPr>
        <w:rFonts w:ascii="Segoe UI" w:hAnsi="Segoe UI" w:hint="default"/>
      </w:rPr>
    </w:lvl>
    <w:lvl w:ilvl="1" w:tplc="041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69C750C1"/>
    <w:multiLevelType w:val="hybridMultilevel"/>
    <w:tmpl w:val="51243520"/>
    <w:lvl w:ilvl="0" w:tplc="326CE2B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C68307E"/>
    <w:multiLevelType w:val="hybridMultilevel"/>
    <w:tmpl w:val="44609AE4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>
    <w:nsid w:val="71523775"/>
    <w:multiLevelType w:val="hybridMultilevel"/>
    <w:tmpl w:val="78E213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>
    <w:nsid w:val="7A962561"/>
    <w:multiLevelType w:val="hybridMultilevel"/>
    <w:tmpl w:val="3FB0A9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9"/>
  </w:num>
  <w:num w:numId="15">
    <w:abstractNumId w:val="6"/>
  </w:num>
  <w:num w:numId="16">
    <w:abstractNumId w:val="14"/>
  </w:num>
  <w:num w:numId="17">
    <w:abstractNumId w:val="13"/>
  </w:num>
  <w:num w:numId="18">
    <w:abstractNumId w:val="1"/>
  </w:num>
  <w:num w:numId="19">
    <w:abstractNumId w:val="10"/>
  </w:num>
  <w:num w:numId="20">
    <w:abstractNumId w:val="12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146F"/>
    <w:rsid w:val="00013463"/>
    <w:rsid w:val="000212F1"/>
    <w:rsid w:val="000604B2"/>
    <w:rsid w:val="00063082"/>
    <w:rsid w:val="000E1747"/>
    <w:rsid w:val="0010546E"/>
    <w:rsid w:val="0017252C"/>
    <w:rsid w:val="001977DF"/>
    <w:rsid w:val="001B1FE3"/>
    <w:rsid w:val="001C1040"/>
    <w:rsid w:val="001F078C"/>
    <w:rsid w:val="002B29CF"/>
    <w:rsid w:val="002E4259"/>
    <w:rsid w:val="00323E05"/>
    <w:rsid w:val="00365E9C"/>
    <w:rsid w:val="003A176C"/>
    <w:rsid w:val="003B0A56"/>
    <w:rsid w:val="00407A07"/>
    <w:rsid w:val="00476B64"/>
    <w:rsid w:val="00491D90"/>
    <w:rsid w:val="004A146F"/>
    <w:rsid w:val="004B7D0D"/>
    <w:rsid w:val="005007E9"/>
    <w:rsid w:val="00533630"/>
    <w:rsid w:val="00535473"/>
    <w:rsid w:val="0054123A"/>
    <w:rsid w:val="00541A31"/>
    <w:rsid w:val="005542CA"/>
    <w:rsid w:val="0056374C"/>
    <w:rsid w:val="005A376A"/>
    <w:rsid w:val="005D45A2"/>
    <w:rsid w:val="00637633"/>
    <w:rsid w:val="006A3AD4"/>
    <w:rsid w:val="006B270E"/>
    <w:rsid w:val="006F4BFE"/>
    <w:rsid w:val="00772EB5"/>
    <w:rsid w:val="007847DC"/>
    <w:rsid w:val="007B54D5"/>
    <w:rsid w:val="007E1CB9"/>
    <w:rsid w:val="00804A6D"/>
    <w:rsid w:val="008854AE"/>
    <w:rsid w:val="008B76C8"/>
    <w:rsid w:val="00941E52"/>
    <w:rsid w:val="0095359A"/>
    <w:rsid w:val="0097621D"/>
    <w:rsid w:val="00976A4F"/>
    <w:rsid w:val="00977BCA"/>
    <w:rsid w:val="0098036A"/>
    <w:rsid w:val="009911E8"/>
    <w:rsid w:val="009A17C8"/>
    <w:rsid w:val="009C1F2E"/>
    <w:rsid w:val="009E5167"/>
    <w:rsid w:val="00A112D4"/>
    <w:rsid w:val="00A233F0"/>
    <w:rsid w:val="00A77617"/>
    <w:rsid w:val="00A85F24"/>
    <w:rsid w:val="00AA7A33"/>
    <w:rsid w:val="00AE2B11"/>
    <w:rsid w:val="00B1194F"/>
    <w:rsid w:val="00B404C7"/>
    <w:rsid w:val="00B57133"/>
    <w:rsid w:val="00B964E8"/>
    <w:rsid w:val="00BF42BB"/>
    <w:rsid w:val="00C16605"/>
    <w:rsid w:val="00C52CE5"/>
    <w:rsid w:val="00C65216"/>
    <w:rsid w:val="00C71E4A"/>
    <w:rsid w:val="00D10AB0"/>
    <w:rsid w:val="00D95117"/>
    <w:rsid w:val="00E50BEB"/>
    <w:rsid w:val="00E63CBB"/>
    <w:rsid w:val="00E9301A"/>
    <w:rsid w:val="00EB1F67"/>
    <w:rsid w:val="00EC1408"/>
    <w:rsid w:val="00F03923"/>
    <w:rsid w:val="00F73C5F"/>
    <w:rsid w:val="00FA1AAE"/>
    <w:rsid w:val="00FB10E6"/>
    <w:rsid w:val="00FF0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63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4A14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4A146F"/>
    <w:rPr>
      <w:rFonts w:cs="Times New Roman"/>
    </w:rPr>
  </w:style>
  <w:style w:type="character" w:styleId="Strong">
    <w:name w:val="Strong"/>
    <w:basedOn w:val="DefaultParagraphFont"/>
    <w:uiPriority w:val="99"/>
    <w:qFormat/>
    <w:rsid w:val="004A146F"/>
    <w:rPr>
      <w:rFonts w:cs="Times New Roman"/>
      <w:b/>
      <w:bCs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772EB5"/>
    <w:rPr>
      <w:rFonts w:cs="Times New Roman"/>
      <w:sz w:val="22"/>
      <w:szCs w:val="22"/>
      <w:lang w:val="ru-RU" w:eastAsia="ru-RU" w:bidi="ar-SA"/>
    </w:rPr>
  </w:style>
  <w:style w:type="paragraph" w:styleId="NoSpacing">
    <w:name w:val="No Spacing"/>
    <w:link w:val="NoSpacingChar"/>
    <w:uiPriority w:val="99"/>
    <w:qFormat/>
    <w:rsid w:val="00772EB5"/>
  </w:style>
  <w:style w:type="table" w:styleId="TableGrid">
    <w:name w:val="Table Grid"/>
    <w:basedOn w:val="TableNormal"/>
    <w:uiPriority w:val="99"/>
    <w:rsid w:val="00772EB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96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64E8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uiPriority w:val="99"/>
    <w:qFormat/>
    <w:rsid w:val="009A17C8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9A17C8"/>
    <w:rPr>
      <w:rFonts w:ascii="Times New Roman" w:hAnsi="Times New Roman" w:cs="Times New Roman"/>
      <w:b/>
      <w:bCs/>
      <w:sz w:val="24"/>
      <w:szCs w:val="24"/>
    </w:rPr>
  </w:style>
  <w:style w:type="table" w:customStyle="1" w:styleId="1">
    <w:name w:val="Сетка таблицы1"/>
    <w:uiPriority w:val="99"/>
    <w:rsid w:val="009A17C8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rsid w:val="009A17C8"/>
    <w:pPr>
      <w:spacing w:after="0" w:line="240" w:lineRule="auto"/>
      <w:ind w:left="720"/>
      <w:jc w:val="both"/>
    </w:pPr>
    <w:rPr>
      <w:rFonts w:ascii="Times New Roman" w:hAnsi="Times New Roman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A17C8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9A17C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A17C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9A17C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A17C8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9A17C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8036A"/>
    <w:rPr>
      <w:rFonts w:cs="Times New Roman"/>
      <w:sz w:val="24"/>
      <w:szCs w:val="24"/>
      <w:lang w:val="ru-RU" w:eastAsia="ru-RU" w:bidi="ar-SA"/>
    </w:rPr>
  </w:style>
  <w:style w:type="paragraph" w:styleId="BodyText">
    <w:name w:val="Body Text"/>
    <w:basedOn w:val="Normal"/>
    <w:link w:val="BodyTextChar"/>
    <w:uiPriority w:val="99"/>
    <w:rsid w:val="0098036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176E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95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618</TotalTime>
  <Pages>4</Pages>
  <Words>1475</Words>
  <Characters>8409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24</cp:revision>
  <cp:lastPrinted>2019-12-13T04:49:00Z</cp:lastPrinted>
  <dcterms:created xsi:type="dcterms:W3CDTF">2015-04-14T01:08:00Z</dcterms:created>
  <dcterms:modified xsi:type="dcterms:W3CDTF">2020-09-16T07:28:00Z</dcterms:modified>
</cp:coreProperties>
</file>