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szCs w:val="28"/>
        </w:rPr>
      </w:pPr>
      <w:r>
        <w:rPr>
          <w:rFonts w:ascii="Times New Roman" w:hAnsi="Times New Roman"/>
          <w:szCs w:val="28"/>
        </w:rPr>
      </w:r>
    </w:p>
    <w:p>
      <w:pPr>
        <w:pStyle w:val="Style16"/>
        <w:spacing w:lineRule="auto" w:line="240" w:before="0" w:after="0"/>
        <w:ind w:firstLine="709"/>
        <w:jc w:val="both"/>
        <w:rPr>
          <w:rFonts w:ascii="Times New Roman" w:hAnsi="Times New Roman"/>
          <w:sz w:val="28"/>
          <w:szCs w:val="28"/>
        </w:rPr>
      </w:pPr>
      <w:r>
        <w:rPr>
          <w:rFonts w:ascii="Times New Roman" w:hAnsi="Times New Roman"/>
          <w:b w:val="false"/>
          <w:spacing w:val="0"/>
          <w:sz w:val="28"/>
          <w:szCs w:val="28"/>
        </w:rPr>
        <w:br/>
        <w:tab/>
      </w:r>
      <w:r>
        <w:rPr>
          <w:rFonts w:ascii="Liberation Serif" w:hAnsi="Liberation Serif"/>
          <w:b w:val="false"/>
          <w:bCs w:val="false"/>
          <w:spacing w:val="0"/>
          <w:sz w:val="24"/>
          <w:szCs w:val="24"/>
        </w:rPr>
        <w:t xml:space="preserve">27 января 2025 года в ночное время в </w:t>
      </w:r>
      <w:r>
        <w:rPr>
          <w:rFonts w:ascii="Liberation Serif" w:hAnsi="Liberation Serif"/>
          <w:b w:val="false"/>
          <w:bCs w:val="false"/>
          <w:spacing w:val="0"/>
          <w:sz w:val="24"/>
          <w:szCs w:val="24"/>
          <w:lang w:eastAsia="en-US"/>
        </w:rPr>
        <w:t>п.</w:t>
      </w:r>
      <w:r>
        <w:rPr>
          <w:rFonts w:ascii="Liberation Serif" w:hAnsi="Liberation Serif"/>
          <w:b w:val="false"/>
          <w:bCs w:val="false"/>
          <w:spacing w:val="0"/>
          <w:sz w:val="24"/>
          <w:szCs w:val="24"/>
        </w:rPr>
        <w:t xml:space="preserve"> Балаганск произошел </w:t>
      </w:r>
      <w:r>
        <w:rPr>
          <w:rFonts w:eastAsia="Calibri" w:cs="Times New Roman" w:ascii="Liberation Serif" w:hAnsi="Liberation Serif"/>
          <w:b w:val="false"/>
          <w:bCs w:val="false"/>
          <w:color w:val="auto"/>
          <w:spacing w:val="0"/>
          <w:kern w:val="0"/>
          <w:sz w:val="24"/>
          <w:szCs w:val="24"/>
          <w:lang w:val="ru-RU" w:eastAsia="en-US" w:bidi="ar-SA"/>
        </w:rPr>
        <w:t>пожар жилого дома, в результате которого была т</w:t>
      </w:r>
      <w:r>
        <w:rPr>
          <w:rFonts w:ascii="Liberation Serif" w:hAnsi="Liberation Serif"/>
          <w:b w:val="false"/>
          <w:bCs w:val="false"/>
          <w:sz w:val="24"/>
          <w:szCs w:val="24"/>
          <w:lang w:eastAsia="en-US"/>
        </w:rPr>
        <w:t xml:space="preserve">равмирована хозяйка дома, а также четверо ее </w:t>
      </w:r>
      <w:r>
        <w:rPr>
          <w:rFonts w:eastAsia="Calibri" w:cs="Times New Roman" w:ascii="Liberation Serif" w:hAnsi="Liberation Serif"/>
          <w:b w:val="false"/>
          <w:bCs w:val="false"/>
          <w:color w:val="auto"/>
          <w:kern w:val="0"/>
          <w:sz w:val="24"/>
          <w:szCs w:val="24"/>
          <w:lang w:val="ru-RU" w:eastAsia="en-US" w:bidi="ar-SA"/>
        </w:rPr>
        <w:t xml:space="preserve">детей в возрасте от 1,5 до 8 лет. Дети получили </w:t>
      </w:r>
      <w:r>
        <w:rPr>
          <w:rFonts w:ascii="Liberation Serif" w:hAnsi="Liberation Serif"/>
          <w:b w:val="false"/>
          <w:bCs w:val="false"/>
          <w:sz w:val="24"/>
          <w:szCs w:val="24"/>
          <w:lang w:eastAsia="en-US"/>
        </w:rPr>
        <w:t xml:space="preserve">ожоги </w:t>
      </w:r>
      <w:r>
        <w:rPr>
          <w:rFonts w:eastAsia="Calibri" w:cs="Times New Roman" w:ascii="Liberation Serif" w:hAnsi="Liberation Serif"/>
          <w:b w:val="false"/>
          <w:bCs w:val="false"/>
          <w:color w:val="auto"/>
          <w:kern w:val="0"/>
          <w:sz w:val="24"/>
          <w:szCs w:val="24"/>
          <w:lang w:val="ru-RU" w:eastAsia="en-US" w:bidi="ar-SA"/>
        </w:rPr>
        <w:t xml:space="preserve">I. II </w:t>
      </w:r>
      <w:r>
        <w:rPr>
          <w:rFonts w:ascii="Liberation Serif" w:hAnsi="Liberation Serif"/>
          <w:b w:val="false"/>
          <w:bCs w:val="false"/>
          <w:sz w:val="24"/>
          <w:szCs w:val="24"/>
          <w:lang w:eastAsia="en-US"/>
        </w:rPr>
        <w:t xml:space="preserve">степени тяжести, а один ребенок — отравление угарным газом. Пострадавшие были доставлены в ОГБУЗ «Балаганская районная больница». </w:t>
      </w:r>
      <w:r>
        <w:rPr>
          <w:rFonts w:ascii="Liberation Serif" w:hAnsi="Liberation Serif"/>
          <w:b w:val="false"/>
          <w:bCs w:val="false"/>
          <w:spacing w:val="0"/>
          <w:sz w:val="24"/>
          <w:szCs w:val="24"/>
        </w:rPr>
        <w:t xml:space="preserve">В ходе работы следственно-оперативной группы установлена причина пожара — поджог. </w:t>
      </w:r>
    </w:p>
    <w:p>
      <w:pPr>
        <w:pStyle w:val="Normal"/>
        <w:spacing w:lineRule="auto" w:line="240" w:before="0" w:after="0"/>
        <w:ind w:firstLine="709"/>
        <w:jc w:val="both"/>
        <w:rPr>
          <w:rFonts w:ascii="Liberation Serif" w:hAnsi="Liberation Serif" w:eastAsia="Calibri" w:cs="Times New Roman"/>
          <w:b w:val="false"/>
          <w:b w:val="false"/>
          <w:bCs w:val="false"/>
          <w:color w:val="auto"/>
          <w:spacing w:val="0"/>
          <w:kern w:val="0"/>
          <w:sz w:val="24"/>
          <w:szCs w:val="24"/>
          <w:lang w:val="ru-RU" w:eastAsia="en-US" w:bidi="ar-SA"/>
        </w:rPr>
      </w:pPr>
      <w:r>
        <w:rPr>
          <w:rFonts w:eastAsia="Calibri" w:cs="Times New Roman" w:ascii="Liberation Serif" w:hAnsi="Liberation Serif"/>
          <w:b w:val="false"/>
          <w:bCs w:val="false"/>
          <w:color w:val="auto"/>
          <w:spacing w:val="0"/>
          <w:kern w:val="0"/>
          <w:sz w:val="24"/>
          <w:szCs w:val="24"/>
          <w:lang w:val="ru-RU" w:eastAsia="en-US" w:bidi="ar-SA"/>
        </w:rPr>
        <w:t>Уже более 10 лет сотрудники МЧС России рекомендуют жителям приобретать и устанавливать в своих жилищах автономные дымовые пожарные извещатели - специальные устройства, реагирующие на определенный уровень концентрации дыма в защищаемом помещении, работающие на автономном источнике питания и, в случае срабатывания, оповещающие о пожаре очень громким звуковым сигналом, способным разбудить даже крепко спящего человека.</w:t>
      </w:r>
    </w:p>
    <w:p>
      <w:pPr>
        <w:pStyle w:val="Normal"/>
        <w:spacing w:lineRule="auto" w:line="240" w:before="0" w:after="0"/>
        <w:ind w:firstLine="709"/>
        <w:jc w:val="both"/>
        <w:rPr>
          <w:rFonts w:ascii="Liberation Serif" w:hAnsi="Liberation Serif" w:eastAsia="Calibri" w:cs="Times New Roman"/>
          <w:b w:val="false"/>
          <w:b w:val="false"/>
          <w:bCs w:val="false"/>
          <w:color w:val="auto"/>
          <w:spacing w:val="0"/>
          <w:kern w:val="0"/>
          <w:sz w:val="24"/>
          <w:szCs w:val="24"/>
          <w:lang w:val="ru-RU" w:eastAsia="en-US" w:bidi="ar-SA"/>
        </w:rPr>
      </w:pPr>
      <w:r>
        <w:rPr>
          <w:rFonts w:eastAsia="Calibri" w:cs="Times New Roman" w:ascii="Liberation Serif" w:hAnsi="Liberation Serif"/>
          <w:b w:val="false"/>
          <w:bCs w:val="false"/>
          <w:color w:val="auto"/>
          <w:spacing w:val="0"/>
          <w:kern w:val="0"/>
          <w:sz w:val="24"/>
          <w:szCs w:val="24"/>
          <w:lang w:val="ru-RU" w:eastAsia="en-US" w:bidi="ar-SA"/>
        </w:rPr>
        <w:t>На сегодняшний день автономный дымовой пожарный извещатель можно назвать одним из наиболее эффективных средств по предупреждению гибели людей на пожарах. Именно предупреждения гибели людей на пожарах. АДПИ не является панацей от пожара! Не допустить пожар в доме поможет только добросовестное отношение собственника к содержанию своего жилища и соблюдению элементарных правил пожарной безопасности!</w:t>
      </w:r>
    </w:p>
    <w:p>
      <w:pPr>
        <w:pStyle w:val="Normal"/>
        <w:spacing w:lineRule="auto" w:line="240" w:before="0" w:after="0"/>
        <w:ind w:firstLine="709"/>
        <w:jc w:val="both"/>
        <w:rPr>
          <w:rFonts w:ascii="Liberation Serif" w:hAnsi="Liberation Serif" w:eastAsia="Calibri" w:cs="Times New Roman"/>
          <w:b w:val="false"/>
          <w:b w:val="false"/>
          <w:bCs w:val="false"/>
          <w:color w:val="auto"/>
          <w:spacing w:val="0"/>
          <w:kern w:val="0"/>
          <w:sz w:val="24"/>
          <w:szCs w:val="24"/>
          <w:lang w:val="ru-RU" w:eastAsia="en-US" w:bidi="ar-SA"/>
        </w:rPr>
      </w:pPr>
      <w:r>
        <w:rPr>
          <w:rFonts w:eastAsia="Calibri" w:cs="Times New Roman" w:ascii="Liberation Serif" w:hAnsi="Liberation Serif"/>
          <w:b w:val="false"/>
          <w:bCs w:val="false"/>
          <w:color w:val="auto"/>
          <w:spacing w:val="0"/>
          <w:kern w:val="0"/>
          <w:sz w:val="24"/>
          <w:szCs w:val="24"/>
          <w:lang w:val="ru-RU" w:eastAsia="en-US" w:bidi="ar-SA"/>
        </w:rPr>
        <w:t xml:space="preserve">АДПИ продаются как в специализированных магазинах, продукция которых связана с пожарной безопасностью, так и в крупных маркет плейсах (Wildberries, Ozon, Ali-Express, Яндекс-Маркет и т.д.). Цена в зависимости от производителя и функционала варьирует от 500 рублей.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hanging="0"/>
        <w:jc w:val="both"/>
        <w:rPr/>
      </w:pPr>
      <w:r>
        <w:rPr/>
      </w:r>
    </w:p>
    <w:p>
      <w:pPr>
        <w:pStyle w:val="Normal"/>
        <w:spacing w:lineRule="auto" w:line="240" w:before="0" w:after="0"/>
        <w:ind w:hanging="0"/>
        <w:jc w:val="both"/>
        <w:rPr/>
      </w:pPr>
      <w:r>
        <w:rPr/>
      </w:r>
    </w:p>
    <w:p>
      <w:pPr>
        <w:pStyle w:val="Normal"/>
        <w:spacing w:lineRule="auto" w:line="240" w:before="0" w:after="0"/>
        <w:ind w:hanging="0"/>
        <w:jc w:val="both"/>
        <w:rPr/>
      </w:pPr>
      <w:r>
        <w:rPr/>
      </w:r>
    </w:p>
    <w:p>
      <w:pPr>
        <w:pStyle w:val="Normal"/>
        <w:spacing w:lineRule="auto" w:line="240" w:before="0" w:after="0"/>
        <w:ind w:hanging="0"/>
        <w:jc w:val="both"/>
        <w:rPr/>
      </w:pPr>
      <w:r>
        <w:rPr/>
      </w:r>
    </w:p>
    <w:p>
      <w:pPr>
        <w:pStyle w:val="Normal"/>
        <w:spacing w:lineRule="auto" w:line="240" w:before="0" w:after="0"/>
        <w:ind w:hanging="0"/>
        <w:jc w:val="both"/>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Liberation Serif">
    <w:altName w:val="Times New Roman"/>
    <w:charset w:val="01"/>
    <w:family w:val="roman"/>
    <w:pitch w:val="default"/>
  </w:font>
</w:fonts>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51bb"/>
    <w:pPr>
      <w:widowControl/>
      <w:suppressAutoHyphens w:val="true"/>
      <w:bidi w:val="0"/>
      <w:spacing w:lineRule="auto" w:line="276" w:before="0" w:after="200"/>
      <w:jc w:val="left"/>
    </w:pPr>
    <w:rPr>
      <w:rFonts w:ascii="Calibri" w:hAnsi="Calibri" w:eastAsia="Calibri" w:cs="Times New Roman"/>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link w:val="a3"/>
    <w:uiPriority w:val="99"/>
    <w:semiHidden/>
    <w:qFormat/>
    <w:locked/>
    <w:rsid w:val="00966f7d"/>
    <w:rPr>
      <w:rFonts w:ascii="Tahoma" w:hAnsi="Tahoma" w:cs="Tahoma"/>
      <w:sz w:val="16"/>
      <w:szCs w:val="16"/>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BalloonText">
    <w:name w:val="Balloon Text"/>
    <w:basedOn w:val="Normal"/>
    <w:link w:val="a4"/>
    <w:uiPriority w:val="99"/>
    <w:semiHidden/>
    <w:qFormat/>
    <w:rsid w:val="00966f7d"/>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Application>LibreOffice/6.4.7.2$Linux_X86_64 LibreOffice_project/72d9d5113b23a0ed474720f9d366fcde9a2744dd</Application>
  <Pages>1</Pages>
  <Words>203</Words>
  <Characters>1302</Characters>
  <CharactersWithSpaces>1507</CharactersWithSpaces>
  <Paragraphs>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2022-06-25T23:39:00Z</dcterms:created>
  <dc:creator>potapov</dc:creator>
  <dc:description/>
  <dc:language>ru-RU</dc:language>
  <cp:lastModifiedBy/>
  <cp:lastPrinted>2020-07-05T16:21:00Z</cp:lastPrinted>
  <dcterms:modified xsi:type="dcterms:W3CDTF">2025-01-29T15:25:08Z</dcterms:modified>
  <cp:revision>15</cp:revision>
  <dc:subject/>
  <dc:title>Приложение к письму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