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95" w:rsidRDefault="009D23D3" w:rsidP="009D23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23D3">
        <w:rPr>
          <w:rFonts w:ascii="Times New Roman" w:hAnsi="Times New Roman" w:cs="Times New Roman"/>
          <w:b/>
          <w:color w:val="FF0000"/>
          <w:sz w:val="32"/>
          <w:szCs w:val="32"/>
        </w:rPr>
        <w:t>ПОЖАРНАЯ ОПАСНОСТЬ ПЕЧНОГО ОТОПЛЕНИЯ</w:t>
      </w:r>
      <w:r w:rsidR="000A45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</w:t>
      </w:r>
    </w:p>
    <w:p w:rsidR="000A452A" w:rsidRDefault="000A452A" w:rsidP="009D23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ЭЛЕКТРОНАГРЕВАТЕЛЬНЫХ ПРИБОРОВ</w:t>
      </w:r>
    </w:p>
    <w:p w:rsidR="009D23D3" w:rsidRDefault="009D23D3" w:rsidP="009D23D3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9D23D3">
        <w:rPr>
          <w:color w:val="3B4256"/>
          <w:sz w:val="28"/>
          <w:szCs w:val="28"/>
        </w:rPr>
        <w:t>Чтобы не допустить пожара при эксплуатации печного отопления, работники пожарной части №113 д. Афанасьева ОГКУ «Пожарно-спасательная служба Иркутской области» напоминают о соблюдении т</w:t>
      </w:r>
      <w:r w:rsidR="00CD3E72">
        <w:rPr>
          <w:color w:val="3B4256"/>
          <w:sz w:val="28"/>
          <w:szCs w:val="28"/>
        </w:rPr>
        <w:t>ребований пожарной безопасности.</w:t>
      </w:r>
      <w:bookmarkStart w:id="0" w:name="_GoBack"/>
      <w:bookmarkEnd w:id="0"/>
    </w:p>
    <w:p w:rsidR="0005410D" w:rsidRPr="009D23D3" w:rsidRDefault="0005410D" w:rsidP="0005410D">
      <w:pPr>
        <w:pStyle w:val="a3"/>
        <w:spacing w:before="0" w:beforeAutospacing="0" w:after="300" w:afterAutospacing="0"/>
        <w:ind w:firstLine="708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4095750" cy="2540000"/>
            <wp:effectExtent l="0" t="0" r="0" b="0"/>
            <wp:docPr id="1" name="Рисунок 1" descr="Нарушение правил пожарной безопасности при эксплуатации печей – одна из  распространенных причин пожаров в Кузбассе за минувшую неделю » МБУ &quot;Защита  населения и территории&quot; г. Новокузне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шение правил пожарной безопасности при эксплуатации печей – одна из  распространенных причин пожаров в Кузбассе за минувшую неделю » МБУ &quot;Защита  населения и территории&quot; г. Новокузнец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D3" w:rsidRPr="00D57AA2" w:rsidRDefault="009D23D3" w:rsidP="009D23D3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D57AA2">
        <w:rPr>
          <w:b/>
          <w:sz w:val="28"/>
          <w:szCs w:val="28"/>
        </w:rPr>
        <w:t>Пр</w:t>
      </w:r>
      <w:r w:rsidR="00D57AA2">
        <w:rPr>
          <w:b/>
          <w:sz w:val="28"/>
          <w:szCs w:val="28"/>
        </w:rPr>
        <w:t>и эксплуатации печного отопле</w:t>
      </w:r>
      <w:r w:rsidRPr="00D57AA2">
        <w:rPr>
          <w:b/>
          <w:sz w:val="28"/>
          <w:szCs w:val="28"/>
        </w:rPr>
        <w:t>ния запрещается: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Эксплуатировать печи и другие отопительные приборы без противопожарных разделок (</w:t>
      </w:r>
      <w:proofErr w:type="spellStart"/>
      <w:r w:rsidRPr="009D23D3">
        <w:rPr>
          <w:sz w:val="28"/>
          <w:szCs w:val="28"/>
        </w:rPr>
        <w:t>отступок</w:t>
      </w:r>
      <w:proofErr w:type="spellEnd"/>
      <w:r w:rsidRPr="009D23D3">
        <w:rPr>
          <w:sz w:val="28"/>
          <w:szCs w:val="28"/>
        </w:rPr>
        <w:t xml:space="preserve">) от конструкций из горючих материалов, </w:t>
      </w:r>
      <w:proofErr w:type="spellStart"/>
      <w:r w:rsidRPr="009D23D3">
        <w:rPr>
          <w:sz w:val="28"/>
          <w:szCs w:val="28"/>
        </w:rPr>
        <w:t>предтопочных</w:t>
      </w:r>
      <w:proofErr w:type="spellEnd"/>
      <w:r w:rsidRPr="009D23D3">
        <w:rPr>
          <w:sz w:val="28"/>
          <w:szCs w:val="28"/>
        </w:rPr>
        <w:t xml:space="preserve"> листов, изготовленных из негорючего материала размером не менее 0,5 х 0,7 метра,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9D23D3">
        <w:rPr>
          <w:sz w:val="28"/>
          <w:szCs w:val="28"/>
        </w:rPr>
        <w:t>предтопочных</w:t>
      </w:r>
      <w:proofErr w:type="spellEnd"/>
      <w:r w:rsidRPr="009D23D3">
        <w:rPr>
          <w:sz w:val="28"/>
          <w:szCs w:val="28"/>
        </w:rPr>
        <w:t xml:space="preserve"> листах.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Оставлять без присмотра печи, которые топятся, а также поручать надзор за ними детям.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 xml:space="preserve">• Располагать топливо и другие горючие материалы на </w:t>
      </w:r>
      <w:proofErr w:type="spellStart"/>
      <w:r w:rsidRPr="009D23D3">
        <w:rPr>
          <w:sz w:val="28"/>
          <w:szCs w:val="28"/>
        </w:rPr>
        <w:t>предтопочном</w:t>
      </w:r>
      <w:proofErr w:type="spellEnd"/>
      <w:r w:rsidRPr="009D23D3">
        <w:rPr>
          <w:sz w:val="28"/>
          <w:szCs w:val="28"/>
        </w:rPr>
        <w:t xml:space="preserve"> листе.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Применять для розжига печей бензин, керосин, дизельное топливо и другие легковоспламеняющиеся жидкости.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Топить углем, коксом и газом печи, не предназначенные для этих видов топлива.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Использовать вентиляционные и газовые каналы в качестве дымоходов.</w:t>
      </w:r>
    </w:p>
    <w:p w:rsidR="009D23D3" w:rsidRDefault="009D23D3" w:rsidP="009D23D3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</w:p>
    <w:p w:rsidR="009D23D3" w:rsidRPr="009D23D3" w:rsidRDefault="009D23D3" w:rsidP="009D23D3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9D23D3">
        <w:rPr>
          <w:b/>
          <w:sz w:val="28"/>
          <w:szCs w:val="28"/>
        </w:rPr>
        <w:t>Основные правила пожарной безопасности при использовании электронагревательных приборов: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Соблюдайте инструкцию по эксплуатации.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Не оставляйте электронагревательные приборы без присмотра.</w:t>
      </w:r>
    </w:p>
    <w:p w:rsidR="009D23D3" w:rsidRP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lastRenderedPageBreak/>
        <w:t>• 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9D23D3" w:rsidRDefault="009D23D3" w:rsidP="009D23D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D23D3">
        <w:rPr>
          <w:sz w:val="28"/>
          <w:szCs w:val="28"/>
        </w:rPr>
        <w:t>• Не закрывайте вентиляционные отверстия электронагревательного прибора, это может привести к его перегреву.</w:t>
      </w:r>
    </w:p>
    <w:p w:rsidR="009D23D3" w:rsidRDefault="009D23D3" w:rsidP="009D23D3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23D3" w:rsidRPr="004C1087" w:rsidRDefault="009D23D3" w:rsidP="009D23D3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9D23D3" w:rsidRDefault="009D23D3" w:rsidP="009D23D3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23D3" w:rsidRPr="008A56D1" w:rsidRDefault="009D23D3" w:rsidP="009D23D3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9D23D3" w:rsidRPr="008A56D1" w:rsidRDefault="009D23D3" w:rsidP="009D23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9D23D3" w:rsidRPr="0010040F" w:rsidRDefault="009D23D3" w:rsidP="009D23D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23D3" w:rsidRPr="000832B3" w:rsidRDefault="009D23D3" w:rsidP="009D23D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9D23D3" w:rsidRPr="009D23D3" w:rsidRDefault="009D23D3" w:rsidP="009D23D3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:rsidR="009D23D3" w:rsidRPr="009D23D3" w:rsidRDefault="009D23D3" w:rsidP="009D23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23D3" w:rsidRPr="009D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5410D"/>
    <w:rsid w:val="000A452A"/>
    <w:rsid w:val="007A1189"/>
    <w:rsid w:val="009D23D3"/>
    <w:rsid w:val="00AC2F95"/>
    <w:rsid w:val="00CD3E72"/>
    <w:rsid w:val="00D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3E25"/>
  <w15:chartTrackingRefBased/>
  <w15:docId w15:val="{94767F17-B4B7-4CE2-A0B3-532F838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3D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6</cp:revision>
  <dcterms:created xsi:type="dcterms:W3CDTF">2025-01-14T04:13:00Z</dcterms:created>
  <dcterms:modified xsi:type="dcterms:W3CDTF">2025-01-23T01:03:00Z</dcterms:modified>
</cp:coreProperties>
</file>