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1800"/>
      </w:tblGrid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район»</w:t>
            </w:r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муниципальное образование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Икейского</w:t>
            </w:r>
            <w:proofErr w:type="spellEnd"/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сельского поселения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 О С Т А Н О В Л Е Н И Е</w:t>
            </w: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jc w:val="left"/>
              <w:rPr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D36BAE" w:rsidP="00990E09">
            <w:pPr>
              <w:pStyle w:val="a3"/>
              <w:ind w:right="-9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>27.11</w:t>
            </w:r>
            <w:r w:rsidR="00604C6C">
              <w:rPr>
                <w:rFonts w:ascii="Times New Roman" w:hAnsi="Times New Roman"/>
                <w:spacing w:val="20"/>
                <w:sz w:val="28"/>
              </w:rPr>
              <w:t xml:space="preserve">.2024 г.                                     </w:t>
            </w:r>
            <w:r w:rsidR="009E45D6">
              <w:rPr>
                <w:rFonts w:ascii="Times New Roman" w:hAnsi="Times New Roman"/>
                <w:spacing w:val="20"/>
                <w:sz w:val="28"/>
              </w:rPr>
              <w:t xml:space="preserve">                              №</w:t>
            </w:r>
            <w:r w:rsidR="00604C6C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 w:rsidR="00990E09">
              <w:rPr>
                <w:rFonts w:ascii="Times New Roman" w:hAnsi="Times New Roman"/>
                <w:spacing w:val="20"/>
                <w:sz w:val="28"/>
              </w:rPr>
              <w:t>121</w:t>
            </w:r>
            <w:r w:rsidR="00604C6C">
              <w:rPr>
                <w:rFonts w:ascii="Times New Roman" w:hAnsi="Times New Roman"/>
                <w:spacing w:val="20"/>
                <w:sz w:val="28"/>
              </w:rPr>
              <w:t xml:space="preserve">                              </w:t>
            </w:r>
          </w:p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spacing w:val="20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pacing w:val="20"/>
                <w:sz w:val="28"/>
              </w:rPr>
              <w:t>Икей</w:t>
            </w:r>
            <w:proofErr w:type="spellEnd"/>
          </w:p>
        </w:tc>
      </w:tr>
      <w:tr w:rsidR="00604C6C" w:rsidTr="001430C1">
        <w:tc>
          <w:tcPr>
            <w:tcW w:w="9288" w:type="dxa"/>
            <w:gridSpan w:val="2"/>
          </w:tcPr>
          <w:p w:rsidR="00604C6C" w:rsidRDefault="00604C6C" w:rsidP="001430C1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604C6C" w:rsidTr="001430C1">
        <w:trPr>
          <w:gridAfter w:val="1"/>
          <w:wAfter w:w="1800" w:type="dxa"/>
        </w:trPr>
        <w:tc>
          <w:tcPr>
            <w:tcW w:w="7488" w:type="dxa"/>
          </w:tcPr>
          <w:p w:rsidR="00604C6C" w:rsidRDefault="00604C6C" w:rsidP="001430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</w:tc>
      </w:tr>
    </w:tbl>
    <w:p w:rsidR="00604C6C" w:rsidRPr="00DB4591" w:rsidRDefault="00604C6C" w:rsidP="00604C6C">
      <w:pPr>
        <w:pStyle w:val="a3"/>
        <w:ind w:right="-3970"/>
        <w:jc w:val="left"/>
        <w:rPr>
          <w:rFonts w:ascii="Times New Roman" w:hAnsi="Times New Roman"/>
          <w:sz w:val="28"/>
        </w:rPr>
      </w:pPr>
      <w:r w:rsidRPr="00DB4591">
        <w:rPr>
          <w:rFonts w:ascii="Times New Roman" w:hAnsi="Times New Roman"/>
          <w:sz w:val="28"/>
        </w:rPr>
        <w:t>Об установлении вида разрешенного</w:t>
      </w:r>
    </w:p>
    <w:p w:rsidR="00604C6C" w:rsidRDefault="00604C6C" w:rsidP="00604C6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  <w:r w:rsidRPr="00DB4591">
        <w:rPr>
          <w:rFonts w:ascii="Times New Roman" w:hAnsi="Times New Roman"/>
          <w:sz w:val="28"/>
        </w:rPr>
        <w:t xml:space="preserve"> использования земельного участка</w:t>
      </w:r>
    </w:p>
    <w:p w:rsidR="00604C6C" w:rsidRDefault="00604C6C" w:rsidP="00604C6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604C6C" w:rsidRDefault="00604C6C" w:rsidP="00604C6C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604C6C" w:rsidRDefault="00604C6C" w:rsidP="00604C6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Земельным кодексом Российской Федерации, ст.14 Федерального закона от 06.10.2003 года №131 - ФЗ «Об общих принципах организации местного самоуправления в Российской Федерации», ст. 11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Тулунского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Иркутской области, утвержденных решением Думы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14.05.2014г. № 10 (в редакции решения  от 24.12.2021г. №26), руководствуясь Уставом  </w:t>
      </w:r>
      <w:proofErr w:type="spellStart"/>
      <w:r>
        <w:rPr>
          <w:rFonts w:ascii="Times New Roman" w:hAnsi="Times New Roman"/>
          <w:sz w:val="28"/>
          <w:szCs w:val="28"/>
        </w:rPr>
        <w:t>Икейского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04C6C" w:rsidRDefault="00604C6C" w:rsidP="00604C6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604C6C" w:rsidRDefault="00604C6C" w:rsidP="00604C6C">
      <w:pPr>
        <w:pStyle w:val="a3"/>
        <w:ind w:right="-6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04C6C" w:rsidRDefault="00604C6C" w:rsidP="00604C6C">
      <w:pPr>
        <w:pStyle w:val="a3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604C6C" w:rsidRDefault="00604C6C" w:rsidP="008A2EC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вид разрешенного использования земельному участку с кадастровым номером: 38:15:110</w:t>
      </w:r>
      <w:r w:rsidR="00D36BAE">
        <w:rPr>
          <w:sz w:val="28"/>
          <w:szCs w:val="28"/>
        </w:rPr>
        <w:t>102:30 общей площадью 2400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="00D36BAE">
        <w:rPr>
          <w:sz w:val="28"/>
          <w:szCs w:val="28"/>
        </w:rPr>
        <w:t xml:space="preserve">расположенному </w:t>
      </w:r>
      <w:r w:rsidR="00D36BAE" w:rsidRPr="00F76BB9">
        <w:rPr>
          <w:sz w:val="28"/>
          <w:szCs w:val="28"/>
        </w:rPr>
        <w:t xml:space="preserve">в </w:t>
      </w:r>
      <w:r w:rsidR="00D36BAE">
        <w:rPr>
          <w:sz w:val="28"/>
          <w:szCs w:val="28"/>
        </w:rPr>
        <w:t xml:space="preserve"> зоне застройки малоэтажными жилыми домами (до 4 этажей, включая мансардный) (ЖЗ-2)</w:t>
      </w:r>
      <w:r>
        <w:rPr>
          <w:sz w:val="28"/>
          <w:szCs w:val="28"/>
        </w:rPr>
        <w:t xml:space="preserve">, по адресу: Российская Федерация, Иркутская область, </w:t>
      </w:r>
      <w:proofErr w:type="spellStart"/>
      <w:r>
        <w:rPr>
          <w:sz w:val="28"/>
          <w:szCs w:val="28"/>
        </w:rPr>
        <w:t>Тулунский</w:t>
      </w:r>
      <w:proofErr w:type="spellEnd"/>
      <w:r>
        <w:rPr>
          <w:sz w:val="28"/>
          <w:szCs w:val="28"/>
        </w:rPr>
        <w:t xml:space="preserve"> муниципальный район,  сельское поселение </w:t>
      </w:r>
      <w:proofErr w:type="spellStart"/>
      <w:r>
        <w:rPr>
          <w:sz w:val="28"/>
          <w:szCs w:val="28"/>
        </w:rPr>
        <w:t>Ике</w:t>
      </w:r>
      <w:r w:rsidR="009E45D6">
        <w:rPr>
          <w:sz w:val="28"/>
          <w:szCs w:val="28"/>
        </w:rPr>
        <w:t>йское</w:t>
      </w:r>
      <w:proofErr w:type="spellEnd"/>
      <w:r w:rsidR="009E45D6">
        <w:rPr>
          <w:sz w:val="28"/>
          <w:szCs w:val="28"/>
        </w:rPr>
        <w:t xml:space="preserve">, село </w:t>
      </w:r>
      <w:proofErr w:type="spellStart"/>
      <w:r w:rsidR="009E45D6">
        <w:rPr>
          <w:sz w:val="28"/>
          <w:szCs w:val="28"/>
        </w:rPr>
        <w:t>Икей</w:t>
      </w:r>
      <w:proofErr w:type="spellEnd"/>
      <w:r w:rsidR="009E45D6">
        <w:rPr>
          <w:sz w:val="28"/>
          <w:szCs w:val="28"/>
        </w:rPr>
        <w:t>, улица Коммуны</w:t>
      </w:r>
      <w:r>
        <w:rPr>
          <w:sz w:val="28"/>
          <w:szCs w:val="28"/>
        </w:rPr>
        <w:t xml:space="preserve">,  земельный </w:t>
      </w:r>
      <w:r w:rsidRPr="009551C3">
        <w:rPr>
          <w:sz w:val="28"/>
          <w:szCs w:val="28"/>
        </w:rPr>
        <w:t>участок</w:t>
      </w:r>
      <w:r w:rsidR="00D36BAE">
        <w:rPr>
          <w:sz w:val="28"/>
          <w:szCs w:val="28"/>
        </w:rPr>
        <w:t xml:space="preserve"> 103</w:t>
      </w:r>
      <w:r w:rsidRPr="009551C3">
        <w:rPr>
          <w:sz w:val="28"/>
          <w:szCs w:val="28"/>
        </w:rPr>
        <w:t xml:space="preserve"> – </w:t>
      </w:r>
      <w:r w:rsidR="008A2ECD">
        <w:rPr>
          <w:sz w:val="28"/>
          <w:szCs w:val="28"/>
        </w:rPr>
        <w:t>«блокированная жилая застройка».</w:t>
      </w:r>
      <w:bookmarkStart w:id="0" w:name="_GoBack"/>
      <w:bookmarkEnd w:id="0"/>
    </w:p>
    <w:p w:rsidR="00604C6C" w:rsidRDefault="00604C6C" w:rsidP="00D36BA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Икейский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Икейского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04C6C" w:rsidRDefault="00604C6C" w:rsidP="00D36BA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04C6C" w:rsidRDefault="00604C6C" w:rsidP="00604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4C6C" w:rsidRDefault="00604C6C" w:rsidP="00604C6C">
      <w:pPr>
        <w:jc w:val="both"/>
        <w:rPr>
          <w:sz w:val="28"/>
          <w:szCs w:val="28"/>
        </w:rPr>
      </w:pPr>
    </w:p>
    <w:p w:rsidR="00604C6C" w:rsidRDefault="00604C6C" w:rsidP="00604C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Икейского</w:t>
      </w:r>
      <w:proofErr w:type="spellEnd"/>
    </w:p>
    <w:p w:rsidR="00604C6C" w:rsidRPr="00F22885" w:rsidRDefault="00604C6C" w:rsidP="00604C6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С.А. Мусаев</w:t>
      </w:r>
    </w:p>
    <w:p w:rsidR="00604C6C" w:rsidRDefault="00604C6C" w:rsidP="00604C6C"/>
    <w:sectPr w:rsidR="0060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74"/>
    <w:rsid w:val="000E1E4D"/>
    <w:rsid w:val="00474C57"/>
    <w:rsid w:val="005E2F74"/>
    <w:rsid w:val="00604C6C"/>
    <w:rsid w:val="00720AFF"/>
    <w:rsid w:val="008A2ECD"/>
    <w:rsid w:val="0098388A"/>
    <w:rsid w:val="00990E09"/>
    <w:rsid w:val="009E45D6"/>
    <w:rsid w:val="00B24302"/>
    <w:rsid w:val="00D36BAE"/>
    <w:rsid w:val="00E1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F4D1"/>
  <w15:chartTrackingRefBased/>
  <w15:docId w15:val="{3DE287BB-031B-47D5-83D4-F87E4915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604C6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38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9</cp:revision>
  <cp:lastPrinted>2024-11-27T07:49:00Z</cp:lastPrinted>
  <dcterms:created xsi:type="dcterms:W3CDTF">2024-10-11T05:03:00Z</dcterms:created>
  <dcterms:modified xsi:type="dcterms:W3CDTF">2025-03-27T08:31:00Z</dcterms:modified>
</cp:coreProperties>
</file>