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67818" cy="79615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123707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267818" cy="796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8.57pt;height:62.6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rFonts w:ascii="PT Astra Serif" w:hAnsi="PT Astra Serif" w:eastAsia="PT Astra Serif" w:cs="PT Astra Serif"/>
          <w:b w:val="0"/>
          <w:bCs w:val="0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highlight w:val="none"/>
        </w:rPr>
        <w:t xml:space="preserve">11.03.2025 г.</w:t>
      </w: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</w:p>
    <w:p>
      <w:pPr>
        <w:jc w:val="both"/>
        <w:rPr>
          <w:highlight w:val="none"/>
        </w:rPr>
      </w:pPr>
      <w:r>
        <w:rPr>
          <w:b/>
          <w:bCs/>
          <w:highlight w:val="none"/>
        </w:rPr>
        <w:t xml:space="preserve">Чем грозит жителям Иркутской области незарегистрированное право на недвижимость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Сложно пер</w:t>
      </w:r>
      <w:r>
        <w:rPr>
          <w:highlight w:val="none"/>
        </w:rPr>
        <w:t xml:space="preserve">еоценить значение правильно оформленных прав на недвижимость, ведь без этого владельцу будет сложно защитить свое имущество в суде, он не сможет совершать сделки и передавать свою недвижимость по наследству. Кроме того, за использование земельного участка </w:t>
      </w:r>
      <w:r>
        <w:rPr>
          <w:highlight w:val="none"/>
        </w:rPr>
        <w:t xml:space="preserve">без правильно оформленных документов владельца могут привлечь к административной ответственности.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Недвижимость – особо ценный вид имущества, поэтому</w:t>
      </w:r>
      <w:r>
        <w:rPr>
          <w:highlight w:val="none"/>
        </w:rPr>
        <w:t xml:space="preserve"> его статус и порядок оформления прав  определяются законодательством достаточно подробно. Так, предусмотрено, что право собственности и иные вещные права на недвижимость обязательно нужно зарегистрировать в специальном государственном органе – Росреестре.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Ка</w:t>
      </w:r>
      <w:r>
        <w:rPr>
          <w:highlight w:val="none"/>
        </w:rPr>
        <w:t xml:space="preserve">к пояснил руководитель Управления Росреестра по Иркутской области Виктор Петрович Жердев, запись о собственности, внесенная в реестр недвижимости, доказывает, что недвижимое имущество принадлежит именно вам, такая запись может быть оспорена только в суде. </w:t>
      </w:r>
      <w:r>
        <w:rPr>
          <w:highlight w:val="none"/>
        </w:rPr>
        <w:t xml:space="preserve">Никакие другие документы, будь то членская книжка садовода или подписанный договор, право по которому не было зарегистрировано в Росреестре, не доказывают ваше право.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Кстати, </w:t>
      </w:r>
      <w:r>
        <w:rPr>
          <w:highlight w:val="none"/>
        </w:rPr>
        <w:t xml:space="preserve">при покупке недвижимости покупатель также официально становится собственником только если его право зарегистрировано в Едином государственном реестре недвижимости, т.е. в Росреестре. </w:t>
      </w:r>
      <w:r>
        <w:rPr>
          <w:highlight w:val="none"/>
        </w:rPr>
        <w:t xml:space="preserve">Подтверждением будет выписка из реестра, где в графе «Собственник» будет указана его фамилия.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По словам </w:t>
      </w:r>
      <w:r>
        <w:rPr>
          <w:highlight w:val="none"/>
        </w:rPr>
        <w:t xml:space="preserve"> заместителя начальника департамента - начальника отдела кадастра и мониторинга земельного департамента Комитета по управлению муниципальным имуществом администрации города Иркутска</w:t>
      </w:r>
      <w:r>
        <w:rPr>
          <w:highlight w:val="none"/>
        </w:rPr>
        <w:t xml:space="preserve"> </w:t>
      </w:r>
      <w:r>
        <w:rPr>
          <w:highlight w:val="none"/>
        </w:rPr>
        <w:t xml:space="preserve">Натальи Анатольевны </w:t>
      </w:r>
      <w:r>
        <w:rPr>
          <w:highlight w:val="none"/>
        </w:rPr>
      </w:r>
      <w:r>
        <w:rPr>
          <w:highlight w:val="none"/>
        </w:rPr>
        <w:t xml:space="preserve">Левченко </w:t>
      </w:r>
      <w:r>
        <w:rPr>
          <w:highlight w:val="none"/>
        </w:rPr>
        <w:t xml:space="preserve"> наличие зарегистрированного права на недвижимость очень важно, ведь иногда заранее оформленные документы на недвижимость помогут получить те или иные меры </w:t>
      </w:r>
      <w:r>
        <w:rPr>
          <w:highlight w:val="none"/>
        </w:rPr>
        <w:t xml:space="preserve">государственной или муниципальной поддержки. Один из примеров – введение в Иркутской области дифференцированных тарифов на электроэнергию. </w:t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Напомним, что с 1 марта 2025 года в</w:t>
      </w:r>
      <w:r>
        <w:rPr>
          <w:highlight w:val="none"/>
        </w:rPr>
        <w:t xml:space="preserve">ступили в силу изменения, по которым если у вас есть право собственности на здание (например, жилой или садовый дом), то вы также обязаны оформить право на земельный участок под этим зданием. Допускается оформить такой участок в собственность или в аренду.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Таким образом, рекомендуем еще раз взглянуть на ваши документы на недвижимость и убедиться, что ваше право зарегистрировано, как того требует законодательство.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Вопросы, связанные с оформлением прав на недвижимость, можно задать по справочному телефону Управления Росреестра по Иркутской области 8(3952) 450-150.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2025-03-11T01:12:06Z</dcterms:modified>
</cp:coreProperties>
</file>